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bookmarkStart w:id="0" w:name="_Toc409691648"/>
      <w:bookmarkStart w:id="1" w:name="_Toc410653971"/>
      <w:bookmarkStart w:id="2" w:name="_Toc414553157"/>
      <w:r w:rsidRPr="00CF4768">
        <w:rPr>
          <w:rFonts w:ascii="Times New Roman" w:eastAsia="Times New Roman" w:hAnsi="Times New Roman" w:cs="Calibri"/>
          <w:sz w:val="24"/>
          <w:szCs w:val="24"/>
        </w:rPr>
        <w:t>АДМИНИСТРАЦИЯ ГОРОДА ЧЕЛЯБИНСКА</w:t>
      </w: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CF4768">
        <w:rPr>
          <w:rFonts w:ascii="Times New Roman" w:eastAsia="Times New Roman" w:hAnsi="Times New Roman" w:cs="Calibri"/>
          <w:sz w:val="24"/>
          <w:szCs w:val="24"/>
        </w:rPr>
        <w:t>КОМИТЕТ ПО ДЕЛАМ ОБРАЗОВАНИЯ ГОРОДА ЧЕЛЯБИНСКА</w:t>
      </w: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CF4768">
        <w:rPr>
          <w:rFonts w:ascii="Times New Roman" w:eastAsia="Times New Roman" w:hAnsi="Times New Roman" w:cs="Calibri"/>
          <w:sz w:val="24"/>
          <w:szCs w:val="24"/>
        </w:rPr>
        <w:t>МУНИЦИПАЛЬНОЕ БЮДЖЕТНОЕ ОБЩЕОБРАЗОВАТЕЛЬНОЕ УЧРЕЖДЕНИЕ</w:t>
      </w:r>
    </w:p>
    <w:p w:rsidR="00CF4768" w:rsidRPr="00CF4768" w:rsidRDefault="00CF4768" w:rsidP="00CF4768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CF4768">
        <w:rPr>
          <w:rFonts w:ascii="Times New Roman" w:eastAsia="Times New Roman" w:hAnsi="Times New Roman" w:cs="Calibri"/>
          <w:sz w:val="24"/>
          <w:szCs w:val="24"/>
        </w:rPr>
        <w:t>«ФИЗИКО- МАТЕМАТИЧЕСКИЙ ЛИЦЕЙ № 31 г. ЧЕЛЯБИНСКА»</w:t>
      </w: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0"/>
          <w:szCs w:val="20"/>
        </w:rPr>
      </w:pPr>
      <w:r w:rsidRPr="00CF4768">
        <w:rPr>
          <w:rFonts w:ascii="Times New Roman" w:eastAsia="Times New Roman" w:hAnsi="Times New Roman" w:cs="Calibri"/>
          <w:sz w:val="20"/>
          <w:szCs w:val="20"/>
        </w:rPr>
        <w:t>454080 г. Челябинск, ул. Володарского, 18, тел.: (351) 263-28-12</w:t>
      </w: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CF4768">
        <w:rPr>
          <w:rFonts w:ascii="Times New Roman" w:eastAsia="Times New Roman" w:hAnsi="Times New Roman" w:cs="Calibri"/>
          <w:sz w:val="24"/>
          <w:szCs w:val="24"/>
        </w:rPr>
        <w:t xml:space="preserve">                                УТВЕРЖДАЮ:</w:t>
      </w:r>
    </w:p>
    <w:p w:rsidR="00CF4768" w:rsidRPr="00CF4768" w:rsidRDefault="00CF4768" w:rsidP="00CF4768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CF4768">
        <w:rPr>
          <w:rFonts w:ascii="Times New Roman" w:eastAsia="Times New Roman" w:hAnsi="Times New Roman" w:cs="Calibri"/>
          <w:sz w:val="24"/>
          <w:szCs w:val="24"/>
        </w:rPr>
        <w:t xml:space="preserve">Директор МБОУ «ФМЛ № 31 </w:t>
      </w:r>
      <w:proofErr w:type="spellStart"/>
      <w:r w:rsidRPr="00CF4768">
        <w:rPr>
          <w:rFonts w:ascii="Times New Roman" w:eastAsia="Times New Roman" w:hAnsi="Times New Roman" w:cs="Calibri"/>
          <w:sz w:val="24"/>
          <w:szCs w:val="24"/>
        </w:rPr>
        <w:t>г.Челябинска</w:t>
      </w:r>
      <w:proofErr w:type="spellEnd"/>
      <w:r w:rsidRPr="00CF4768">
        <w:rPr>
          <w:rFonts w:ascii="Times New Roman" w:eastAsia="Times New Roman" w:hAnsi="Times New Roman" w:cs="Calibri"/>
          <w:sz w:val="24"/>
          <w:szCs w:val="24"/>
        </w:rPr>
        <w:t>»</w:t>
      </w:r>
    </w:p>
    <w:p w:rsidR="00CF4768" w:rsidRPr="00CF4768" w:rsidRDefault="00CF4768" w:rsidP="00CF4768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CF4768">
        <w:rPr>
          <w:rFonts w:ascii="Times New Roman" w:eastAsia="Times New Roman" w:hAnsi="Times New Roman" w:cs="Calibri"/>
          <w:sz w:val="24"/>
          <w:szCs w:val="24"/>
        </w:rPr>
        <w:t xml:space="preserve">                                                                 ____________________А.Е. Попов</w:t>
      </w:r>
    </w:p>
    <w:p w:rsidR="00CF4768" w:rsidRPr="00CF4768" w:rsidRDefault="00CF4768" w:rsidP="00CF4768">
      <w:pPr>
        <w:spacing w:after="0" w:line="360" w:lineRule="auto"/>
        <w:ind w:firstLine="709"/>
        <w:jc w:val="right"/>
        <w:rPr>
          <w:rFonts w:ascii="Times New Roman" w:eastAsia="Times New Roman" w:hAnsi="Times New Roman" w:cs="Calibri"/>
          <w:sz w:val="24"/>
          <w:szCs w:val="24"/>
        </w:rPr>
      </w:pPr>
      <w:r w:rsidRPr="00CF4768">
        <w:rPr>
          <w:rFonts w:ascii="Times New Roman" w:eastAsia="Times New Roman" w:hAnsi="Times New Roman" w:cs="Calibri"/>
          <w:sz w:val="24"/>
          <w:szCs w:val="24"/>
        </w:rPr>
        <w:t xml:space="preserve">                                                           "__</w:t>
      </w:r>
      <w:r w:rsidRPr="00CF4768">
        <w:rPr>
          <w:rFonts w:ascii="Times New Roman" w:eastAsia="Times New Roman" w:hAnsi="Times New Roman" w:cs="Calibri"/>
          <w:sz w:val="24"/>
          <w:szCs w:val="24"/>
          <w:u w:val="single"/>
        </w:rPr>
        <w:t>28</w:t>
      </w:r>
      <w:r w:rsidRPr="00CF4768">
        <w:rPr>
          <w:rFonts w:ascii="Times New Roman" w:eastAsia="Times New Roman" w:hAnsi="Times New Roman" w:cs="Calibri"/>
          <w:sz w:val="24"/>
          <w:szCs w:val="24"/>
        </w:rPr>
        <w:t>__"___</w:t>
      </w:r>
      <w:r w:rsidRPr="00CF4768">
        <w:rPr>
          <w:rFonts w:ascii="Times New Roman" w:eastAsia="Times New Roman" w:hAnsi="Times New Roman" w:cs="Calibri"/>
          <w:sz w:val="24"/>
          <w:szCs w:val="24"/>
          <w:u w:val="single"/>
        </w:rPr>
        <w:t>августа_</w:t>
      </w:r>
      <w:r w:rsidRPr="00CF4768">
        <w:rPr>
          <w:rFonts w:ascii="Times New Roman" w:eastAsia="Times New Roman" w:hAnsi="Times New Roman" w:cs="Calibri"/>
          <w:sz w:val="24"/>
          <w:szCs w:val="24"/>
        </w:rPr>
        <w:t>__2020г.</w:t>
      </w: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Default="00CF4768" w:rsidP="00CF47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19C1">
        <w:rPr>
          <w:rFonts w:ascii="Times New Roman" w:hAnsi="Times New Roman"/>
          <w:b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b/>
          <w:sz w:val="28"/>
          <w:szCs w:val="28"/>
        </w:rPr>
        <w:t>ОБЖ»</w:t>
      </w:r>
    </w:p>
    <w:p w:rsidR="00CF4768" w:rsidRDefault="00CF4768" w:rsidP="00CF47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Базовый уровень</w:t>
      </w: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32"/>
          <w:szCs w:val="32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CF4768">
        <w:rPr>
          <w:rFonts w:ascii="Times New Roman" w:eastAsia="Times New Roman" w:hAnsi="Times New Roman" w:cs="Calibri"/>
          <w:sz w:val="24"/>
          <w:szCs w:val="24"/>
        </w:rPr>
        <w:t>Челябинск</w:t>
      </w:r>
    </w:p>
    <w:p w:rsidR="00CF4768" w:rsidRPr="00CF4768" w:rsidRDefault="00CF4768" w:rsidP="00CF4768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CF4768">
        <w:rPr>
          <w:rFonts w:ascii="Times New Roman" w:eastAsia="Times New Roman" w:hAnsi="Times New Roman" w:cs="Calibri"/>
          <w:sz w:val="24"/>
          <w:szCs w:val="24"/>
        </w:rPr>
        <w:t>2020</w:t>
      </w:r>
    </w:p>
    <w:p w:rsidR="00CF4768" w:rsidRDefault="00CF476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66C21" w:rsidRPr="00566C21" w:rsidRDefault="00566C21" w:rsidP="00044B2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" w:name="_Hlk25174963"/>
      <w:r w:rsidRPr="00566C2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 Планируемые результаты освоения учебного предмета</w:t>
      </w:r>
    </w:p>
    <w:p w:rsidR="00566C21" w:rsidRPr="00566C21" w:rsidRDefault="00566C21" w:rsidP="00044B2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133A9" w:rsidRPr="001133A9" w:rsidRDefault="001133A9" w:rsidP="001133A9">
      <w:pPr>
        <w:spacing w:after="0" w:line="240" w:lineRule="auto"/>
        <w:ind w:firstLine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4" w:name="_Hlk30876224"/>
      <w:bookmarkEnd w:id="3"/>
      <w:r w:rsidRPr="001133A9">
        <w:rPr>
          <w:rFonts w:ascii="Times New Roman" w:eastAsia="Times New Roman" w:hAnsi="Times New Roman"/>
          <w:b/>
          <w:sz w:val="28"/>
          <w:szCs w:val="28"/>
          <w:lang w:eastAsia="ru-RU"/>
        </w:rPr>
        <w:t>1.1. Личностные планируемые результаты</w:t>
      </w:r>
    </w:p>
    <w:p w:rsidR="001133A9" w:rsidRPr="001133A9" w:rsidRDefault="001133A9" w:rsidP="001133A9">
      <w:pPr>
        <w:spacing w:after="0" w:line="240" w:lineRule="auto"/>
        <w:ind w:firstLine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4036"/>
        <w:gridCol w:w="4036"/>
      </w:tblGrid>
      <w:tr w:rsidR="001133A9" w:rsidRPr="001133A9" w:rsidTr="007410EA">
        <w:trPr>
          <w:tblHeader/>
        </w:trPr>
        <w:tc>
          <w:tcPr>
            <w:tcW w:w="1555" w:type="dxa"/>
            <w:vMerge w:val="restart"/>
          </w:tcPr>
          <w:p w:rsidR="001133A9" w:rsidRPr="001133A9" w:rsidRDefault="001133A9" w:rsidP="001133A9">
            <w:pPr>
              <w:jc w:val="center"/>
              <w:rPr>
                <w:rFonts w:ascii="Times New Roman" w:eastAsia="Times New Roman" w:hAnsi="Times New Roman"/>
                <w:b/>
                <w:kern w:val="28"/>
                <w:sz w:val="24"/>
                <w:szCs w:val="24"/>
              </w:rPr>
            </w:pPr>
            <w:r w:rsidRPr="001133A9">
              <w:rPr>
                <w:rFonts w:ascii="Times New Roman" w:eastAsia="Times New Roman" w:hAnsi="Times New Roman"/>
                <w:b/>
                <w:kern w:val="28"/>
                <w:sz w:val="24"/>
                <w:szCs w:val="24"/>
              </w:rPr>
              <w:t>УУД</w:t>
            </w:r>
          </w:p>
        </w:tc>
        <w:tc>
          <w:tcPr>
            <w:tcW w:w="8072" w:type="dxa"/>
            <w:gridSpan w:val="2"/>
          </w:tcPr>
          <w:p w:rsidR="001133A9" w:rsidRPr="001133A9" w:rsidRDefault="001133A9" w:rsidP="001133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A9">
              <w:rPr>
                <w:rFonts w:ascii="Times New Roman" w:eastAsia="Times New Roman" w:hAnsi="Times New Roman"/>
                <w:b/>
                <w:kern w:val="28"/>
                <w:sz w:val="24"/>
                <w:szCs w:val="24"/>
              </w:rPr>
              <w:t>Личностные результаты обучающихся 10 и 11 классов</w:t>
            </w:r>
          </w:p>
        </w:tc>
      </w:tr>
      <w:tr w:rsidR="001133A9" w:rsidRPr="001133A9" w:rsidTr="007410EA">
        <w:trPr>
          <w:tblHeader/>
        </w:trPr>
        <w:tc>
          <w:tcPr>
            <w:tcW w:w="1555" w:type="dxa"/>
            <w:vMerge/>
          </w:tcPr>
          <w:p w:rsidR="001133A9" w:rsidRPr="001133A9" w:rsidRDefault="001133A9" w:rsidP="001133A9">
            <w:pPr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center"/>
              <w:rPr>
                <w:rFonts w:ascii="Times New Roman" w:hAnsi="Times New Roman"/>
                <w:b/>
                <w:bCs/>
                <w:iCs/>
                <w:kern w:val="28"/>
                <w:sz w:val="24"/>
                <w:szCs w:val="24"/>
              </w:rPr>
            </w:pPr>
            <w:r w:rsidRPr="001133A9">
              <w:rPr>
                <w:rFonts w:ascii="Times New Roman" w:eastAsia="Times New Roman" w:hAnsi="Times New Roman"/>
                <w:b/>
                <w:kern w:val="28"/>
                <w:sz w:val="24"/>
                <w:szCs w:val="24"/>
              </w:rPr>
              <w:t>10 класс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3A9">
              <w:rPr>
                <w:rFonts w:ascii="Times New Roman" w:eastAsia="Times New Roman" w:hAnsi="Times New Roman"/>
                <w:b/>
                <w:kern w:val="28"/>
                <w:sz w:val="24"/>
                <w:szCs w:val="24"/>
              </w:rPr>
              <w:t>11 класс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b/>
                <w:kern w:val="28"/>
                <w:sz w:val="24"/>
                <w:szCs w:val="24"/>
              </w:rPr>
              <w:t>1. Самоопределение (личностное, жизненное, профессиональное)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1.1. Сформированность российской гражданской идентичности: патриотизма, уважения к Отечеству и своему народу, чувства гордости за свой край, свою Родину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1.1.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сформированность уважения государственных символов (герб, флаг, гимн)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1.2. Осознание своих конституционных прав и обязанностей, уважение закона и правопорядка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1.2. 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1.3. Сформированность самоуважения и «здоровой» «Я-концепции»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1.3. Обладание чувством собственного достоинства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1.4. Устойчивая установка на принятие гуманистических, демократических и традиционных ценностей многонационального российского общества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1.4. Принятие традиционных национальных и общечеловеческих гуманистических и демократических ценностей</w:t>
            </w:r>
            <w:r w:rsidRPr="001133A9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1.5. Осознание важности служения Отечеству, его защиты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1.5. Готовность к служению Отечеству, его защите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1.6. Проектирование собственных жизненных планов в отношении к дальнейшей профессиональной деятельности с учетом собственных возможностей, и особенностей рынка труда и </w:t>
            </w:r>
            <w:r w:rsidRPr="001133A9"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  <w:t>потребностей региона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1.6. Сформированность осознанного выбора будущей профессии, </w:t>
            </w:r>
            <w:r w:rsidRPr="001133A9"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  <w:t xml:space="preserve">в том числе с учетом потребностей региона, </w:t>
            </w: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1.7.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1.7.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b/>
                <w:kern w:val="28"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1133A9">
              <w:rPr>
                <w:rFonts w:ascii="Times New Roman" w:hAnsi="Times New Roman"/>
                <w:b/>
                <w:kern w:val="28"/>
                <w:sz w:val="24"/>
                <w:szCs w:val="24"/>
              </w:rPr>
              <w:t>Смыслообразование</w:t>
            </w:r>
            <w:proofErr w:type="spellEnd"/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2.1. Сформированность устойчивых ориентиров на саморазвитие и самовоспитание в соответствии с общечеловеческими жизненными ценностями и идеалами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2.1. Сформированность основ саморазвития и самовоспитания в соответствии с общечеловеческими ценностями и идеалами гражданского общества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2.2. Сформированность самостоятельности в учебной, проектной и других видах деятельности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2.2. Готовность и способность к самостоятельной, творческой и ответственной деятельности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2.3. Сформированность умений сотрудничества со сверстниками, детьми младшего возраста, </w:t>
            </w:r>
            <w:proofErr w:type="gramStart"/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взрос-</w:t>
            </w:r>
            <w:proofErr w:type="spellStart"/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лыми</w:t>
            </w:r>
            <w:proofErr w:type="spellEnd"/>
            <w:proofErr w:type="gramEnd"/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в образовательной, обще-</w:t>
            </w:r>
            <w:proofErr w:type="spellStart"/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ственно</w:t>
            </w:r>
            <w:proofErr w:type="spellEnd"/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полезной, учебно-исследовательской, проектной и других видах деятельности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2.3. 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2.4.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2.4. Сформированность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2.5. Сформированность представлений о негативных последствиях экстремизма, национализма, ксенофобии, дискриминации по социальным, религиозным, расовым, национальным признакам для личности и общества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2.5. Сформированность способности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2.6. Наличие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2.6. Принятие и реализация ценностей здорового и безопасного образа жизни, наличие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2.7. Сформированность ответственного отношения к собственному физическому и психологическому здоровью, как собственному, так и других людей, владение основами оказания первой помощи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2.7. Сформированность бережного, ответственного и компетентного отношения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2.8. Способность к самообразованию и организации самообразовательной деятельности для достижения образовательных результатов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2.8. Готовность и способность к образованию, в том числе самообразованию, на протяжении всей жизни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2.9. Понимание необходимости непрерывного образования в изменяющемся мире, в том числе в сфере профессиональной деятельности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2.9. Сформированность сознательного отношения к непрерывному образованию как условию успешной профессиональной и общественной деятельности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b/>
                <w:kern w:val="28"/>
                <w:sz w:val="24"/>
                <w:szCs w:val="24"/>
              </w:rPr>
              <w:t>3. Нравственно-этическая ориентация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3.1. Освоение и принятие общечеловеческих моральных норм и ценностей 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3.1. Сформированность нравственного сознания и поведения на основе усвоения общечеловеческих ценностей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3.2. Сформированность современной экологической культуры, понимания влияния социально-экономических процессов на состояние природной среды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3.2.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3.3. Принятие ценностей семейной жизни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3.3. Сформированность ответственного отношения к созданию семьи на основе осознанного принятия ценностей семейной жизни</w:t>
            </w:r>
          </w:p>
        </w:tc>
      </w:tr>
      <w:tr w:rsidR="001133A9" w:rsidRPr="001133A9" w:rsidTr="007410EA">
        <w:tc>
          <w:tcPr>
            <w:tcW w:w="1555" w:type="dxa"/>
          </w:tcPr>
          <w:p w:rsidR="001133A9" w:rsidRPr="001133A9" w:rsidRDefault="001133A9" w:rsidP="001133A9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6" w:type="dxa"/>
          </w:tcPr>
          <w:p w:rsidR="001133A9" w:rsidRPr="001133A9" w:rsidRDefault="001133A9" w:rsidP="001133A9">
            <w:pPr>
              <w:jc w:val="both"/>
              <w:rPr>
                <w:rFonts w:ascii="Times New Roman" w:hAnsi="Times New Roman"/>
                <w:i/>
                <w:kern w:val="28"/>
                <w:sz w:val="24"/>
                <w:szCs w:val="24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3.4. Сформированность эстетического отношения к продуктам, как собственной, так и других людей, учебно-исследовательской, проектной и иных видов деятельности </w:t>
            </w:r>
          </w:p>
        </w:tc>
        <w:tc>
          <w:tcPr>
            <w:tcW w:w="4036" w:type="dxa"/>
          </w:tcPr>
          <w:p w:rsidR="001133A9" w:rsidRPr="001133A9" w:rsidRDefault="001133A9" w:rsidP="001133A9">
            <w:pPr>
              <w:ind w:firstLine="24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3A9">
              <w:rPr>
                <w:rFonts w:ascii="Times New Roman" w:hAnsi="Times New Roman"/>
                <w:i/>
                <w:kern w:val="28"/>
                <w:sz w:val="24"/>
                <w:szCs w:val="24"/>
              </w:rPr>
              <w:t>3.4. Сформированность эстетического отношения к миру, включая эстетику быта, научного и технического творчества, спорта, общественных отношений</w:t>
            </w:r>
          </w:p>
        </w:tc>
      </w:tr>
    </w:tbl>
    <w:p w:rsidR="00263B02" w:rsidRDefault="00263B02" w:rsidP="00044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33A9" w:rsidRPr="00263B02" w:rsidRDefault="001133A9" w:rsidP="00044B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3B02" w:rsidRPr="00263B02" w:rsidRDefault="00263B02" w:rsidP="00044B25">
      <w:pPr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263B02">
        <w:rPr>
          <w:rFonts w:ascii="Times New Roman" w:hAnsi="Times New Roman"/>
          <w:b/>
          <w:sz w:val="28"/>
          <w:szCs w:val="28"/>
        </w:rPr>
        <w:t>1.2. Метапредметные планируемые результаты</w:t>
      </w:r>
    </w:p>
    <w:p w:rsidR="00263B02" w:rsidRPr="00263B02" w:rsidRDefault="00263B02" w:rsidP="00044B25">
      <w:pPr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9853" w:type="dxa"/>
        <w:tblLayout w:type="fixed"/>
        <w:tblLook w:val="04A0" w:firstRow="1" w:lastRow="0" w:firstColumn="1" w:lastColumn="0" w:noHBand="0" w:noVBand="1"/>
      </w:tblPr>
      <w:tblGrid>
        <w:gridCol w:w="1413"/>
        <w:gridCol w:w="5812"/>
        <w:gridCol w:w="2628"/>
      </w:tblGrid>
      <w:tr w:rsidR="00263B02" w:rsidRPr="00263B02" w:rsidTr="007410EA">
        <w:trPr>
          <w:tblHeader/>
        </w:trPr>
        <w:tc>
          <w:tcPr>
            <w:tcW w:w="1413" w:type="dxa"/>
          </w:tcPr>
          <w:p w:rsidR="00263B02" w:rsidRPr="00263B02" w:rsidRDefault="00263B02" w:rsidP="00044B25">
            <w:pPr>
              <w:jc w:val="center"/>
              <w:rPr>
                <w:rFonts w:ascii="Times New Roman" w:hAnsi="Times New Roman"/>
                <w:b/>
              </w:rPr>
            </w:pPr>
            <w:r w:rsidRPr="00263B02">
              <w:rPr>
                <w:rFonts w:ascii="Times New Roman" w:hAnsi="Times New Roman"/>
                <w:b/>
              </w:rPr>
              <w:t>Универсальные учебные действия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jc w:val="center"/>
              <w:rPr>
                <w:rFonts w:ascii="Times New Roman" w:hAnsi="Times New Roman"/>
                <w:b/>
              </w:rPr>
            </w:pPr>
            <w:r w:rsidRPr="00263B02">
              <w:rPr>
                <w:rFonts w:ascii="Times New Roman" w:hAnsi="Times New Roman"/>
                <w:b/>
              </w:rPr>
              <w:t xml:space="preserve">Метапредметные планируемые </w:t>
            </w:r>
          </w:p>
          <w:p w:rsidR="00263B02" w:rsidRPr="00263B02" w:rsidRDefault="00263B02" w:rsidP="00044B25">
            <w:pPr>
              <w:jc w:val="center"/>
              <w:rPr>
                <w:rFonts w:ascii="Times New Roman" w:hAnsi="Times New Roman"/>
                <w:b/>
              </w:rPr>
            </w:pPr>
            <w:r w:rsidRPr="00263B02">
              <w:rPr>
                <w:rFonts w:ascii="Times New Roman" w:hAnsi="Times New Roman"/>
                <w:b/>
              </w:rPr>
              <w:t>результаты</w:t>
            </w:r>
          </w:p>
        </w:tc>
        <w:tc>
          <w:tcPr>
            <w:tcW w:w="2628" w:type="dxa"/>
          </w:tcPr>
          <w:p w:rsidR="00263B02" w:rsidRPr="00263B02" w:rsidRDefault="00263B02" w:rsidP="00044B25">
            <w:pPr>
              <w:jc w:val="center"/>
              <w:rPr>
                <w:rFonts w:ascii="Times New Roman" w:hAnsi="Times New Roman"/>
                <w:b/>
              </w:rPr>
            </w:pPr>
            <w:r w:rsidRPr="00263B02">
              <w:rPr>
                <w:rFonts w:ascii="Times New Roman" w:hAnsi="Times New Roman"/>
                <w:b/>
              </w:rPr>
              <w:t>Типовые задачи по формированию УУД (метапредметные технологии)</w:t>
            </w:r>
          </w:p>
        </w:tc>
      </w:tr>
      <w:tr w:rsidR="00263B02" w:rsidRPr="00263B02" w:rsidTr="007410EA">
        <w:tc>
          <w:tcPr>
            <w:tcW w:w="9853" w:type="dxa"/>
            <w:gridSpan w:val="3"/>
          </w:tcPr>
          <w:p w:rsidR="00263B02" w:rsidRPr="00263B02" w:rsidRDefault="00263B02" w:rsidP="00044B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 xml:space="preserve"> Целеполагание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1.1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Самостоятельно определять цели деятельности, задавать параметры и критерии, по которым можно определить, что цель достигнута;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1.2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2628" w:type="dxa"/>
            <w:vMerge w:val="restart"/>
          </w:tcPr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263B02" w:rsidRPr="00263B02" w:rsidRDefault="00263B02" w:rsidP="00044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Технология формирующего оценивания, в том числе прием «прогностическая самооценка»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lastRenderedPageBreak/>
              <w:t>Групповые и индивидуальное проекты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263B02"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Разрешение проблем / проблемных ситуаций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263B02"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 xml:space="preserve">«Ценностно-смысловые установки»,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«</w:t>
            </w:r>
            <w:r w:rsidRPr="00263B02"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Рефлексия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263B02"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263B02"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Самоорганизация и саморегуляция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2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Планирование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2.1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 xml:space="preserve"> Выбирать путь достижения цели, планировать решение поставленных задач, оптимизируя материальные и нематериальные затраты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2.2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 xml:space="preserve"> Самостоятельно составлять планы деятельности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2.3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 xml:space="preserve"> Использовать все возможные ресурсы для достижения поставленных целей и реализации планов деятельности 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>2.4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 xml:space="preserve"> Выбирать успешные стратегии в различных ситуациях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3.1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Оценивать ресурсы, в том числе время и другие нематериальные ресурсы, необходимые для достижения поставленной цели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3.2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Организовывать эффективный поиск ресурсов, необходимых для достижения поставленной цели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3.3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4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Контроль и коррекция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4.1 </w:t>
            </w:r>
            <w:r w:rsidRPr="00263B02">
              <w:rPr>
                <w:rFonts w:ascii="Times New Roman" w:hAnsi="Times New Roman"/>
                <w:bCs/>
                <w:iCs/>
                <w:sz w:val="23"/>
                <w:szCs w:val="23"/>
              </w:rPr>
              <w:t>С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амостоятельно осуществлять, контролировать и корректировать деятельность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</w:pP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5.1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Сопоставлять полученный результат деятельности с поставленной заранее целью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</w:pP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6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Познавательная рефлексия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6.1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7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</w:rPr>
              <w:t>Р</w:t>
            </w:r>
            <w:r w:rsidRPr="00263B02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vertAlign w:val="subscript"/>
              </w:rPr>
              <w:t xml:space="preserve">7.1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B02" w:rsidRPr="00263B02" w:rsidTr="007410EA">
        <w:tc>
          <w:tcPr>
            <w:tcW w:w="9853" w:type="dxa"/>
            <w:gridSpan w:val="3"/>
          </w:tcPr>
          <w:p w:rsidR="00263B02" w:rsidRPr="00263B02" w:rsidRDefault="00263B02" w:rsidP="00044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263B02" w:rsidRPr="00263B02" w:rsidTr="007410EA">
        <w:tc>
          <w:tcPr>
            <w:tcW w:w="1413" w:type="dxa"/>
            <w:shd w:val="clear" w:color="auto" w:fill="auto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</w:t>
            </w:r>
            <w:r w:rsidRPr="00263B0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Познавательные компетенции, включающие навыки учебно-исследовательской и проектной деятельности</w:t>
            </w:r>
          </w:p>
        </w:tc>
        <w:tc>
          <w:tcPr>
            <w:tcW w:w="5812" w:type="dxa"/>
            <w:shd w:val="clear" w:color="auto" w:fill="auto"/>
          </w:tcPr>
          <w:p w:rsidR="00263B02" w:rsidRPr="00263B02" w:rsidRDefault="00263B02" w:rsidP="00044B25">
            <w:pPr>
              <w:tabs>
                <w:tab w:val="left" w:pos="485"/>
              </w:tabs>
              <w:ind w:firstLine="170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Искать и находить обобщенные способы решения задач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8.2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Владеть навыками разрешения проблем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8.3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Осуществлять самостоятельный поиск методов решения практических задач, применять различные методы познания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8.4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Решать задачи, находящиеся на стыке нескольких учебных дисциплин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8.5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Использовать основной алгоритм исследования при решении своих учебно-познавательных задач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8.6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8.7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8.8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Менять и удерживать разные позиции в познавательной деятельности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8.9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8.10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Самостоятельно применять приобретенные знания и способы действий при решении различных задач, ис</w:t>
            </w:r>
            <w:r w:rsidRPr="00263B02">
              <w:rPr>
                <w:rFonts w:ascii="Times New Roman" w:hAnsi="Times New Roman"/>
                <w:sz w:val="23"/>
                <w:szCs w:val="23"/>
              </w:rPr>
              <w:lastRenderedPageBreak/>
              <w:t>пользуя знания одного или нескольких учебных предметов или предметных областей, в том числе в учебно-исследовательской и проектной деятельности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Владеть навыками учебно-исследовательской и проектной деятельности, а именно: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 xml:space="preserve">ставить цели и/или </w:t>
            </w:r>
            <w:r w:rsidRPr="00263B02">
              <w:rPr>
                <w:rFonts w:ascii="Times New Roman" w:hAnsi="Times New Roman"/>
                <w:i/>
                <w:sz w:val="23"/>
                <w:szCs w:val="23"/>
              </w:rPr>
              <w:t>формулировать гипотезу исследования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, исходя из культурной нормы и сообразуясь с представлениями об общем благе;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8.11.2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оценивать ресурсы, в том числе и нематериальные (такие, как время), необходимые для достижения поставленной цели;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8.11.3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планировать работу;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8.11.4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осуществлять отбор и интерпретацию необходимой информации;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8.11.5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8.11.6 </w:t>
            </w:r>
            <w:r w:rsidRPr="00263B02">
              <w:rPr>
                <w:rFonts w:ascii="Times New Roman" w:hAnsi="Times New Roman"/>
                <w:i/>
                <w:sz w:val="23"/>
                <w:szCs w:val="23"/>
              </w:rPr>
              <w:t>структурировать и аргументировать результаты исследования на основе собранных данных;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8.11.7 </w:t>
            </w:r>
            <w:r w:rsidRPr="00263B02">
              <w:rPr>
                <w:rFonts w:ascii="Times New Roman" w:hAnsi="Times New Roman"/>
                <w:i/>
                <w:sz w:val="23"/>
                <w:szCs w:val="23"/>
              </w:rPr>
              <w:t>использовать элементы математического моделирования при решении исследовательских задач;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8.11.8 </w:t>
            </w:r>
            <w:r w:rsidRPr="00263B02">
              <w:rPr>
                <w:rFonts w:ascii="Times New Roman" w:hAnsi="Times New Roman"/>
                <w:i/>
                <w:sz w:val="23"/>
                <w:szCs w:val="23"/>
              </w:rPr>
              <w:t>использовать элементы математического анализа для интерпретации результатов, полученных в ходе учебно-исследовательской работы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8.11.9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осуществлять презентацию результатов;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8.11.10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адекватно оценивать риски реализации проекта и проведения исследования и предусматривать пути минимизации этих рисков;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8.11.11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адекватно оценивать последствия реализации своего проекта (изменения, которые он повлечет в жизни других людей, сообществ);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8.11.12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адекватно оценивать дальнейшее развитие своего проекта или исследования, видеть возможные варианты применения результатов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8.11.13 </w:t>
            </w:r>
            <w:r w:rsidRPr="00263B02">
              <w:rPr>
                <w:rFonts w:ascii="Times New Roman" w:hAnsi="Times New Roman"/>
                <w:i/>
                <w:sz w:val="23"/>
                <w:szCs w:val="23"/>
              </w:rPr>
      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8.11.14 </w:t>
            </w:r>
            <w:r w:rsidRPr="00263B02">
              <w:rPr>
                <w:rFonts w:ascii="Times New Roman" w:hAnsi="Times New Roman"/>
                <w:i/>
                <w:sz w:val="23"/>
                <w:szCs w:val="23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8.11.15 </w:t>
            </w:r>
            <w:r w:rsidRPr="00263B02">
              <w:rPr>
                <w:rFonts w:ascii="Times New Roman" w:hAnsi="Times New Roman"/>
                <w:i/>
                <w:sz w:val="23"/>
                <w:szCs w:val="23"/>
              </w:rPr>
      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      </w:r>
          </w:p>
          <w:p w:rsidR="00263B02" w:rsidRPr="00263B02" w:rsidRDefault="00263B02" w:rsidP="00044B25">
            <w:pPr>
              <w:tabs>
                <w:tab w:val="left" w:pos="632"/>
              </w:tabs>
              <w:ind w:firstLine="170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8.11.16 </w:t>
            </w:r>
            <w:r w:rsidRPr="00263B02">
              <w:rPr>
                <w:rFonts w:ascii="Times New Roman" w:hAnsi="Times New Roman"/>
                <w:i/>
                <w:sz w:val="23"/>
                <w:szCs w:val="23"/>
              </w:rPr>
              <w:t xml:space="preserve">вступать в коммуникацию с держателями различных типов ресурсов, точно и объективно презентуя свой проект или возможные результаты исследования, </w:t>
            </w:r>
            <w:r w:rsidRPr="00263B02">
              <w:rPr>
                <w:rFonts w:ascii="Times New Roman" w:hAnsi="Times New Roman"/>
                <w:i/>
                <w:sz w:val="23"/>
                <w:szCs w:val="23"/>
              </w:rPr>
              <w:lastRenderedPageBreak/>
              <w:t>с целью обеспечения продуктивного взаимовыгодного сотрудничества</w:t>
            </w:r>
          </w:p>
        </w:tc>
        <w:tc>
          <w:tcPr>
            <w:tcW w:w="2628" w:type="dxa"/>
            <w:vMerge w:val="restart"/>
          </w:tcPr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Стратегии смыслового чтения, в том числе постановка вопросов, составление планов, сводных таблиц, граф-схем, </w:t>
            </w:r>
            <w:proofErr w:type="spellStart"/>
            <w:r w:rsidRPr="00263B02">
              <w:rPr>
                <w:rFonts w:ascii="Times New Roman" w:hAnsi="Times New Roman"/>
                <w:sz w:val="24"/>
                <w:szCs w:val="24"/>
              </w:rPr>
              <w:t>тезирование</w:t>
            </w:r>
            <w:proofErr w:type="spellEnd"/>
            <w:r w:rsidRPr="00263B02">
              <w:rPr>
                <w:rFonts w:ascii="Times New Roman" w:hAnsi="Times New Roman"/>
                <w:sz w:val="24"/>
                <w:szCs w:val="24"/>
              </w:rPr>
              <w:t>, комментирование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Межпредметные интегративные погружения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Метод ментальных карт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Смешанное обучение, в том числе смена рабочих зон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Групповые и индивидуальные проекты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«Само</w:t>
            </w:r>
            <w:r w:rsidRPr="00263B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стоятельное приобретение, перенос и интеграция знаний», «ИКТ-компетентность», 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Учебные задания, выполнение которых требует применения логических универсальных действий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Постановка и решение учебных задач, включающая представление новых понятий и способов действий в виде модели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Технология формирующего оценивания</w:t>
            </w: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</w:t>
            </w:r>
            <w:r w:rsidRPr="00263B02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</w:t>
            </w:r>
            <w:r w:rsidRPr="00263B0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ind w:firstLine="207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>9.1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Осуществлять развернутый информационный поиск и ставить на его основе новые (учебные и познавательные) задач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07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>9.2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07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>9.3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07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>9.4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Осуществлять самостоятельную информационно-познавательную деятельность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07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>9.5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Владеть навыками получения необходимой информации из словарей разных типов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07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>9.6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Уметь ориентироваться в различных источниках информации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10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10.1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11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П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Использовать</w:t>
            </w:r>
            <w:proofErr w:type="gramEnd"/>
            <w:r w:rsidRPr="00263B02">
              <w:rPr>
                <w:rFonts w:ascii="Times New Roman" w:hAnsi="Times New Roman"/>
                <w:sz w:val="23"/>
                <w:szCs w:val="23"/>
              </w:rPr>
              <w:t xml:space="preserve">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3B02" w:rsidRPr="00263B02" w:rsidTr="007410EA">
        <w:tc>
          <w:tcPr>
            <w:tcW w:w="9853" w:type="dxa"/>
            <w:gridSpan w:val="3"/>
          </w:tcPr>
          <w:p w:rsidR="00263B02" w:rsidRPr="00263B02" w:rsidRDefault="00263B02" w:rsidP="00044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263B02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ind w:firstLine="21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К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12.1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10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К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12.2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 xml:space="preserve">Учитывать позиции других участников деятельности 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1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К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12.3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 xml:space="preserve">Находить и приводить критические аргументы в отношении действий и суждений другого 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1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К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12.4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Спокойно и разумно относиться к критическим замечаниям в отношении собственного суждения, рассматривать их как ресурс собственного развития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1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К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12.5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1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К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12.6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1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lastRenderedPageBreak/>
              <w:t>К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12.7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 xml:space="preserve">Распознавать </w:t>
            </w:r>
            <w:proofErr w:type="spellStart"/>
            <w:r w:rsidRPr="00263B02">
              <w:rPr>
                <w:rFonts w:ascii="Times New Roman" w:hAnsi="Times New Roman"/>
                <w:sz w:val="23"/>
                <w:szCs w:val="23"/>
              </w:rPr>
              <w:t>конфликтогенные</w:t>
            </w:r>
            <w:proofErr w:type="spellEnd"/>
            <w:r w:rsidRPr="00263B02">
              <w:rPr>
                <w:rFonts w:ascii="Times New Roman" w:hAnsi="Times New Roman"/>
                <w:sz w:val="23"/>
                <w:szCs w:val="23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  <w:p w:rsidR="00263B02" w:rsidRPr="00263B02" w:rsidRDefault="00263B02" w:rsidP="00044B25">
            <w:pPr>
              <w:tabs>
                <w:tab w:val="left" w:pos="485"/>
              </w:tabs>
              <w:ind w:firstLine="21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К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12.8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Умение продуктивно общаться и взаимодействовать в процессе совместной деятельности</w:t>
            </w:r>
          </w:p>
        </w:tc>
        <w:tc>
          <w:tcPr>
            <w:tcW w:w="2628" w:type="dxa"/>
            <w:vMerge w:val="restart"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lastRenderedPageBreak/>
              <w:t>Дебаты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Групповые и индивидуальные проекты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 xml:space="preserve">Смена рабочих зон 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 w:rsidRPr="00263B02"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Коммуникация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263B02"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Сотрудничество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63B02" w:rsidRPr="00263B02" w:rsidTr="007410EA">
        <w:tc>
          <w:tcPr>
            <w:tcW w:w="1413" w:type="dxa"/>
          </w:tcPr>
          <w:p w:rsidR="00263B02" w:rsidRPr="00263B02" w:rsidRDefault="00263B02" w:rsidP="00044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3B0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</w:t>
            </w:r>
            <w:r w:rsidRPr="00263B02"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13 </w:t>
            </w:r>
            <w:r w:rsidRPr="00263B02">
              <w:rPr>
                <w:rFonts w:ascii="Times New Roman" w:hAnsi="Times New Roman"/>
                <w:sz w:val="24"/>
                <w:szCs w:val="24"/>
              </w:rPr>
              <w:t>Коммуникация</w:t>
            </w:r>
          </w:p>
        </w:tc>
        <w:tc>
          <w:tcPr>
            <w:tcW w:w="5812" w:type="dxa"/>
          </w:tcPr>
          <w:p w:rsidR="00263B02" w:rsidRPr="00263B02" w:rsidRDefault="00263B02" w:rsidP="00044B25">
            <w:pPr>
              <w:tabs>
                <w:tab w:val="left" w:pos="485"/>
              </w:tabs>
              <w:ind w:firstLine="21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B02">
              <w:rPr>
                <w:rFonts w:ascii="Times New Roman" w:hAnsi="Times New Roman"/>
                <w:b/>
                <w:i/>
                <w:sz w:val="23"/>
                <w:szCs w:val="23"/>
              </w:rPr>
              <w:t>К</w:t>
            </w:r>
            <w:r w:rsidRPr="00263B02">
              <w:rPr>
                <w:rFonts w:ascii="Times New Roman" w:hAnsi="Times New Roman"/>
                <w:b/>
                <w:i/>
                <w:sz w:val="23"/>
                <w:szCs w:val="23"/>
                <w:vertAlign w:val="subscript"/>
              </w:rPr>
              <w:t xml:space="preserve">13.1 </w:t>
            </w:r>
            <w:r w:rsidRPr="00263B02">
              <w:rPr>
                <w:rFonts w:ascii="Times New Roman" w:hAnsi="Times New Roman"/>
                <w:sz w:val="23"/>
                <w:szCs w:val="23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2628" w:type="dxa"/>
            <w:vMerge/>
          </w:tcPr>
          <w:p w:rsidR="00263B02" w:rsidRPr="00263B02" w:rsidRDefault="00263B02" w:rsidP="00044B25">
            <w:pPr>
              <w:tabs>
                <w:tab w:val="left" w:pos="48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3B02" w:rsidRPr="00263B02" w:rsidRDefault="00263B02" w:rsidP="00044B2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bookmarkEnd w:id="4"/>
    <w:p w:rsidR="00263B02" w:rsidRDefault="00263B02" w:rsidP="00044B25">
      <w:pPr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0C79C0" w:rsidRDefault="000C79C0" w:rsidP="00044B25">
      <w:pPr>
        <w:spacing w:after="0" w:line="240" w:lineRule="auto"/>
        <w:ind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Предметные планируемые результаты</w:t>
      </w:r>
    </w:p>
    <w:p w:rsidR="000C79C0" w:rsidRDefault="000C79C0" w:rsidP="00044B25">
      <w:pPr>
        <w:spacing w:after="0" w:line="240" w:lineRule="auto"/>
        <w:ind w:firstLine="426"/>
        <w:rPr>
          <w:rFonts w:ascii="Times New Roman" w:hAnsi="Times New Roman"/>
          <w:b/>
          <w:sz w:val="28"/>
          <w:szCs w:val="28"/>
        </w:rPr>
      </w:pPr>
    </w:p>
    <w:p w:rsidR="000C79C0" w:rsidRPr="008B33E4" w:rsidRDefault="000C79C0" w:rsidP="00044B25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B33E4">
        <w:rPr>
          <w:rFonts w:ascii="Times New Roman" w:hAnsi="Times New Roman"/>
          <w:b/>
          <w:sz w:val="28"/>
          <w:szCs w:val="28"/>
        </w:rPr>
        <w:t>Раздел 1</w:t>
      </w:r>
      <w:r w:rsidR="00A17212">
        <w:rPr>
          <w:rFonts w:ascii="Times New Roman" w:hAnsi="Times New Roman"/>
          <w:b/>
          <w:sz w:val="28"/>
          <w:szCs w:val="28"/>
        </w:rPr>
        <w:t>.</w:t>
      </w:r>
      <w:r w:rsidRPr="008B33E4">
        <w:rPr>
          <w:rFonts w:ascii="Times New Roman" w:hAnsi="Times New Roman"/>
          <w:b/>
          <w:sz w:val="28"/>
          <w:szCs w:val="28"/>
        </w:rPr>
        <w:t xml:space="preserve"> «Основы комплексной безопасности»</w:t>
      </w:r>
    </w:p>
    <w:p w:rsidR="000C79C0" w:rsidRPr="00A17212" w:rsidRDefault="000C79C0" w:rsidP="00044B25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7212">
        <w:rPr>
          <w:rFonts w:ascii="Times New Roman" w:hAnsi="Times New Roman"/>
          <w:b/>
          <w:bCs/>
          <w:iCs/>
          <w:sz w:val="28"/>
          <w:szCs w:val="28"/>
        </w:rPr>
        <w:t>Обучающийся научится: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комментировать назначение основных нормативных правовых актов, определяющих правила и безопасность дорожного движения;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 xml:space="preserve">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ответственности; 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оперировать основными понятиями в области безопасности дорожного движения;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объяснять назначение предметов экипировки для обеспечения безопасности при управлении двухколесным транспортным средством;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действовать согласно указанию на дорожных знаках;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пользоваться официальными источниками для получения информации в области безопасности дорожного движения;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прогнозировать и оценивать последствия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составлять модели личного безопасного поведения в повседневной жизнедеятельности и в опасных и чрезвычайных ситуациях на дороге (в части, касающейся пешеходов, пассажиров и водителей транспортных средств);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комментировать назначение нормативных правовых актов в области охраны окружающей среды;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 xml:space="preserve">использовать основные нормативные правовые акты в области охраны окружающей среды для изучения и реализации своих прав и определения ответственности; 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оперировать основными понятиями в области охраны окружающей среды;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распознавать наиболее неблагоприятные территории в районе проживания;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lastRenderedPageBreak/>
        <w:t xml:space="preserve">описывать факторы </w:t>
      </w:r>
      <w:proofErr w:type="spellStart"/>
      <w:r w:rsidRPr="00A17212">
        <w:rPr>
          <w:rFonts w:ascii="Times New Roman" w:hAnsi="Times New Roman"/>
          <w:sz w:val="28"/>
          <w:szCs w:val="28"/>
        </w:rPr>
        <w:t>экориска</w:t>
      </w:r>
      <w:proofErr w:type="spellEnd"/>
      <w:r w:rsidRPr="00A17212">
        <w:rPr>
          <w:rFonts w:ascii="Times New Roman" w:hAnsi="Times New Roman"/>
          <w:sz w:val="28"/>
          <w:szCs w:val="28"/>
        </w:rPr>
        <w:t>, объяснять, как снизить последствия их воздействия;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определять, какие средства индивидуальной защиты необходимо использовать в зависимости от поражающего фактора при ухудшении экологической обстановки;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опознавать организации, отвечающие за защиту прав потребителей и благополучие человека, природопользование и охрану окружающей среды, для обращения в случае необходимости;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опознавать, для чего применяются и используются экологические знаки;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пользоваться официальными источниками для получения информации об экологической безопасности и охране окружающей среды;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прогнозировать и оценивать свои действия в области охраны окружающей среды;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составлять модель личного безопасного поведения в повседневной жизнедеятельности и при ухудшении экологической обстановки;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распознавать явные и скрытые опасности в современных молодежных хобби;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соблюдать правила безопасности в увлечениях, не противоречащих законодательству РФ;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использовать нормативные правовые акты для определения ответственности за противоправные действия и асоциальное поведение во время занятий хобби;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пользоваться официальными источниками для получения информации о рекомендациях по обеспечению безопасности во время современных молодежными хобби;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прогнозировать и оценивать последствия своего поведения во время занятий современными молодежными хобби;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применять правила и рекомендации для составления модели личного безопасного поведения во время занятий современными молодежными хобби;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распознавать опасности, возникающие в различных ситуациях на транспорте, и действовать согласно обозначению на знаках безопасности и в соответствии с сигнальной разметкой;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 xml:space="preserve">использовать нормативные правовые акты для определения ответственности за асоциальное поведение на транспорте; 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пользоваться официальными источниками для получения информации о правилах и рекомендациях по обеспечению безопасности на транспорте;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прогнозировать и оценивать последствия своего поведения на транспорте;</w:t>
      </w:r>
    </w:p>
    <w:p w:rsidR="000C79C0" w:rsidRPr="00A17212" w:rsidRDefault="000C79C0" w:rsidP="00A17212">
      <w:pPr>
        <w:pStyle w:val="aa"/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составлять модель личного безопасного поведения в повседневной жизнедеятельности и в опасных и чрезвычайных ситуациях на транспорте.</w:t>
      </w:r>
    </w:p>
    <w:p w:rsidR="000C79C0" w:rsidRPr="00A17212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7212">
        <w:rPr>
          <w:rFonts w:ascii="Times New Roman" w:hAnsi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:rsidR="000C79C0" w:rsidRPr="00A17212" w:rsidRDefault="000C79C0" w:rsidP="00A17212">
      <w:pPr>
        <w:pStyle w:val="aa"/>
        <w:numPr>
          <w:ilvl w:val="0"/>
          <w:numId w:val="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A17212">
        <w:rPr>
          <w:rFonts w:ascii="Times New Roman" w:hAnsi="Times New Roman"/>
          <w:i/>
          <w:iCs/>
          <w:sz w:val="28"/>
          <w:szCs w:val="28"/>
        </w:rPr>
        <w:t>объяснять, как экологическая безопасность связана с национальной безопасностью и влияет на нее;</w:t>
      </w:r>
    </w:p>
    <w:p w:rsidR="000C79C0" w:rsidRPr="00A17212" w:rsidRDefault="000C79C0" w:rsidP="00A17212">
      <w:pPr>
        <w:pStyle w:val="aa"/>
        <w:numPr>
          <w:ilvl w:val="0"/>
          <w:numId w:val="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lastRenderedPageBreak/>
        <w:t>пользоваться официальными источниками для получения информации в области безопасности дорожного движения и дорожно-транспортного травматизма в Челябинской области;</w:t>
      </w:r>
    </w:p>
    <w:p w:rsidR="000C79C0" w:rsidRPr="00A17212" w:rsidRDefault="000C79C0" w:rsidP="00A17212">
      <w:pPr>
        <w:pStyle w:val="aa"/>
        <w:numPr>
          <w:ilvl w:val="0"/>
          <w:numId w:val="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составлять модели личного безопасного поведения в повседневной жизнедеятельности и в опасных и чрезвычайных ситуациях на дороге (в части, касающейся пешеходов, пассажиров и водителей транспортных средств) в условиях места своего проживания;</w:t>
      </w:r>
    </w:p>
    <w:p w:rsidR="000C79C0" w:rsidRPr="00A17212" w:rsidRDefault="000C79C0" w:rsidP="00A17212">
      <w:pPr>
        <w:pStyle w:val="aa"/>
        <w:numPr>
          <w:ilvl w:val="0"/>
          <w:numId w:val="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пользоваться официальными источниками для изучения региональных нормативно-правовых актов в области охраны окружающей среды;</w:t>
      </w:r>
    </w:p>
    <w:p w:rsidR="000C79C0" w:rsidRPr="00A17212" w:rsidRDefault="000C79C0" w:rsidP="00A17212">
      <w:pPr>
        <w:pStyle w:val="aa"/>
        <w:numPr>
          <w:ilvl w:val="0"/>
          <w:numId w:val="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обращаться в организации, отвечающие за защиту прав потребителей и благополучие человека, природопользование и охрану окружающей среды;</w:t>
      </w:r>
    </w:p>
    <w:p w:rsidR="000C79C0" w:rsidRPr="00A17212" w:rsidRDefault="000C79C0" w:rsidP="00A17212">
      <w:pPr>
        <w:pStyle w:val="aa"/>
        <w:numPr>
          <w:ilvl w:val="0"/>
          <w:numId w:val="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составлять модель личного безопасного поведения в повседневной жизнедеятельности и при ухудшении экологической обстановки в условиях места своего постоянного проживания;</w:t>
      </w:r>
    </w:p>
    <w:p w:rsidR="000C79C0" w:rsidRPr="00A17212" w:rsidRDefault="000C79C0" w:rsidP="00A17212">
      <w:pPr>
        <w:pStyle w:val="aa"/>
        <w:numPr>
          <w:ilvl w:val="0"/>
          <w:numId w:val="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составлять модели личного безопасного поведения во время занятий современными молодежными хобби с учетом национальных и этнокультурных особенностей региона проживания;</w:t>
      </w:r>
    </w:p>
    <w:p w:rsidR="000C79C0" w:rsidRPr="00A17212" w:rsidRDefault="000C79C0" w:rsidP="00A17212">
      <w:pPr>
        <w:pStyle w:val="aa"/>
        <w:numPr>
          <w:ilvl w:val="0"/>
          <w:numId w:val="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составлять модель личного безопасного поведения в повседневной жизнедеятельности и в опасных и чрезвычайных ситуациях на транспорте в условиях Челябинской области, города, района, села иного места проживания</w:t>
      </w:r>
      <w:r w:rsidRPr="00A17212">
        <w:rPr>
          <w:rFonts w:ascii="Times New Roman" w:hAnsi="Times New Roman"/>
          <w:i/>
          <w:sz w:val="28"/>
          <w:szCs w:val="28"/>
        </w:rPr>
        <w:t>.</w:t>
      </w: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8B33E4">
        <w:rPr>
          <w:rFonts w:ascii="Times New Roman" w:hAnsi="Times New Roman"/>
          <w:b/>
          <w:sz w:val="28"/>
          <w:szCs w:val="28"/>
        </w:rPr>
        <w:t>Раздел 2. «Защита населения Российской Федерации от опасных и чрезвычайных ситуаций»</w:t>
      </w:r>
    </w:p>
    <w:p w:rsidR="000C79C0" w:rsidRPr="00A17212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7212">
        <w:rPr>
          <w:rFonts w:ascii="Times New Roman" w:hAnsi="Times New Roman"/>
          <w:b/>
          <w:bCs/>
          <w:iCs/>
          <w:sz w:val="28"/>
          <w:szCs w:val="28"/>
        </w:rPr>
        <w:t>Обучающийся научится: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комментировать назначение основных нормативных правовых актов в области защиты населения и территорий от опасных и чрезвычайных ситуаций;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ответственности; оперировать основными понятиями в области защиты населения и территорий от опасных и чрезвычайных ситуаций;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раскрывать составляющие государственной системы, направленной на защиту населения от опасных и чрезвычайных ситуаций;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приводить примеры основных направлений деятельности государственных служб по защите населения и территорий от опасных и чрезвычайных ситуаций: прогноз, мониторинг, оповещение, защита, эвакуация, аварийно-спасательные работы, обучение населения;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 xml:space="preserve">приводить примеры потенциальных опасностей природного, техногенного и социального характера, характерных для региона проживания, и </w:t>
      </w:r>
      <w:proofErr w:type="gramStart"/>
      <w:r w:rsidRPr="00A17212">
        <w:rPr>
          <w:rFonts w:ascii="Times New Roman" w:hAnsi="Times New Roman"/>
          <w:sz w:val="28"/>
          <w:szCs w:val="28"/>
        </w:rPr>
        <w:t>опасностей</w:t>
      </w:r>
      <w:proofErr w:type="gramEnd"/>
      <w:r w:rsidRPr="00A17212">
        <w:rPr>
          <w:rFonts w:ascii="Times New Roman" w:hAnsi="Times New Roman"/>
          <w:sz w:val="28"/>
          <w:szCs w:val="28"/>
        </w:rPr>
        <w:t xml:space="preserve"> и чрезвычайных ситуаций, возникающих при ведении военных действий или вследствие этих действий;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объяснять причины их возникновения, характеристики, поражающие факторы, особенности и последствия;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lastRenderedPageBreak/>
        <w:t>использовать средства индивидуальной, коллективной защиты и приборы индивидуального дозиметрического контроля;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 xml:space="preserve">действовать согласно обозначению на знаках безопасности и плане эвакуации; 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вызывать в случае необходимости службы экстренной помощи;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прогнозировать и оценивать свои действия в области обеспечения личной безопасности в опасных и чрезвычайных ситуациях мирного и военного времени;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пользоваться официальными источниками для получения информации о защите населения от опасных и чрезвычайных ситуаций в мирное и военное время;</w:t>
      </w:r>
    </w:p>
    <w:p w:rsidR="000C79C0" w:rsidRPr="00A17212" w:rsidRDefault="000C79C0" w:rsidP="00A17212">
      <w:pPr>
        <w:pStyle w:val="aa"/>
        <w:numPr>
          <w:ilvl w:val="0"/>
          <w:numId w:val="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составлять модель личного безопасного поведения в условиях опасных и чрезвычайных ситуаций мирного и военного времени.</w:t>
      </w:r>
    </w:p>
    <w:p w:rsidR="00A17212" w:rsidRDefault="00A17212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i/>
          <w:sz w:val="28"/>
          <w:szCs w:val="28"/>
        </w:rPr>
      </w:pPr>
    </w:p>
    <w:p w:rsidR="000C79C0" w:rsidRPr="00A17212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7212">
        <w:rPr>
          <w:rFonts w:ascii="Times New Roman" w:hAnsi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:rsidR="000C79C0" w:rsidRPr="00A1135A" w:rsidRDefault="000C79C0" w:rsidP="00A17212">
      <w:pPr>
        <w:pStyle w:val="aa"/>
        <w:numPr>
          <w:ilvl w:val="0"/>
          <w:numId w:val="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A1135A">
        <w:rPr>
          <w:rFonts w:ascii="Times New Roman" w:hAnsi="Times New Roman"/>
          <w:i/>
          <w:iCs/>
          <w:sz w:val="28"/>
          <w:szCs w:val="28"/>
        </w:rPr>
        <w:t>устанавливать и использовать мобильные приложения служб, обеспечивающих защиту населения от опасных и чрезвычайных ситуаций, для обеспечения личной безопасности;</w:t>
      </w:r>
    </w:p>
    <w:p w:rsidR="000C79C0" w:rsidRPr="00A17212" w:rsidRDefault="000C79C0" w:rsidP="00A17212">
      <w:pPr>
        <w:pStyle w:val="aa"/>
        <w:numPr>
          <w:ilvl w:val="0"/>
          <w:numId w:val="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приводить примеры деятельности региональных государственных служб по защите населения и территорий от опасных и чрезвычайных ситуаций, касающиеся прогноза, мониторинга, оповещения, защиты, эвакуации, аварийно-спасательных работ, обучения населения;</w:t>
      </w:r>
    </w:p>
    <w:p w:rsidR="000C79C0" w:rsidRPr="00A17212" w:rsidRDefault="000C79C0" w:rsidP="00A17212">
      <w:pPr>
        <w:pStyle w:val="aa"/>
        <w:numPr>
          <w:ilvl w:val="0"/>
          <w:numId w:val="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составлять модель личного безопасного поведения в условиях опасных и чрезвычайных ситуаций мирного и военного времени наиболее вероятных на Урале, в городе, селе, ином месте своего проживания</w:t>
      </w:r>
      <w:r w:rsidRPr="00A17212">
        <w:rPr>
          <w:rFonts w:ascii="Times New Roman" w:hAnsi="Times New Roman"/>
          <w:sz w:val="28"/>
          <w:szCs w:val="28"/>
        </w:rPr>
        <w:t>.</w:t>
      </w: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8B33E4">
        <w:rPr>
          <w:rFonts w:ascii="Times New Roman" w:hAnsi="Times New Roman"/>
          <w:b/>
          <w:sz w:val="28"/>
          <w:szCs w:val="28"/>
        </w:rPr>
        <w:t>Раздел 3. «Основы противодействия экстремизму, терроризму и наркотизму в Российской Федерации»</w:t>
      </w:r>
    </w:p>
    <w:p w:rsidR="000C79C0" w:rsidRPr="00A17212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7212">
        <w:rPr>
          <w:rFonts w:ascii="Times New Roman" w:hAnsi="Times New Roman"/>
          <w:b/>
          <w:bCs/>
          <w:iCs/>
          <w:sz w:val="28"/>
          <w:szCs w:val="28"/>
        </w:rPr>
        <w:t>Обучающийся научится: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характеризовать особенности экстремизма, терроризма и наркотизма в Российской Федерации;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объяснять взаимосвязь экстремизма, терроризма и наркотизма;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оперировать основными понятиями в области противодействия экстремизму, терроризму и наркотизму в Российской Федерации;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раскрывать предназначение общегосударственной системы противодействия экстремизму, терроризму и наркотизму;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объяснять основные принципы и направления противодействия экстремистской, террористической деятельности и наркотизму;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комментировать назначение основных нормативных правовых актов, составляющих правовую основу противодействия экстремизму, терроризму и наркотизму в Российской Федерации;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описывать органы исполнительной власти, осуществляющие противодействие экстремизму, терроризму и наркотизму в Российской Федерации;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lastRenderedPageBreak/>
        <w:t>пользоваться официальными сайтами и изданиями органов исполнительной власти, осуществляющих противодействие экстремизму, терроризму и наркотизму в Российской Федерации, для обеспечения личной безопасности;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 xml:space="preserve">использовать основные нормативные правовые акты в области противодействия экстремизму, терроризму и наркотизму в Российской Федерации для изучения и реализации своих прав, определения ответственности; 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распознавать признаки вовлечения в экстремистскую и террористическую деятельность;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распознавать симптомы употребления наркотических средств;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описывать способы противодействия вовлечению в экстремистскую и террористическую деятельность, распространению и употреблению наркотических средств;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использовать официальные сайты ФСБ России, Министерства юстиции Российской Федерации для ознакомления с перечнем организаций, запрещенных в Российской Федерации в связи с экстремистской и террористической деятельностью;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описывать действия граждан при установлении уровней террористической опасности;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описывать правила и рекомендации в случае проведения террористической акции;</w:t>
      </w:r>
    </w:p>
    <w:p w:rsidR="000C79C0" w:rsidRPr="00A17212" w:rsidRDefault="000C79C0" w:rsidP="00A17212">
      <w:pPr>
        <w:pStyle w:val="aa"/>
        <w:numPr>
          <w:ilvl w:val="0"/>
          <w:numId w:val="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7212">
        <w:rPr>
          <w:rFonts w:ascii="Times New Roman" w:hAnsi="Times New Roman"/>
          <w:sz w:val="28"/>
          <w:szCs w:val="28"/>
        </w:rPr>
        <w:t>составлять модель личного безопасного поведения при установлении уровней террористической опасности и угрозе совершения террористической акции.</w:t>
      </w:r>
    </w:p>
    <w:p w:rsidR="000C79C0" w:rsidRPr="00A17212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7212">
        <w:rPr>
          <w:rFonts w:ascii="Times New Roman" w:hAnsi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:rsidR="000C79C0" w:rsidRPr="00A17212" w:rsidRDefault="000C79C0" w:rsidP="00A17212">
      <w:pPr>
        <w:pStyle w:val="aa"/>
        <w:numPr>
          <w:ilvl w:val="0"/>
          <w:numId w:val="9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характеризовать региональные особенности проявления экстремизма, терроризма и наркотизма на Урале, в Челябинской области, городе, селе, ином месте своего проживания;</w:t>
      </w:r>
    </w:p>
    <w:p w:rsidR="000C79C0" w:rsidRPr="00A17212" w:rsidRDefault="000C79C0" w:rsidP="00A17212">
      <w:pPr>
        <w:pStyle w:val="aa"/>
        <w:numPr>
          <w:ilvl w:val="0"/>
          <w:numId w:val="9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 xml:space="preserve">характеризовать региональные особенности профилактики экстремизма, терроризма и наркотизма в месте своего проживания с учетом национальных, религиозных и </w:t>
      </w:r>
      <w:proofErr w:type="gramStart"/>
      <w:r w:rsidRPr="00A17212">
        <w:rPr>
          <w:rFonts w:ascii="Times New Roman" w:hAnsi="Times New Roman"/>
          <w:b/>
          <w:i/>
          <w:sz w:val="28"/>
          <w:szCs w:val="28"/>
        </w:rPr>
        <w:t>этно-культурных</w:t>
      </w:r>
      <w:proofErr w:type="gramEnd"/>
      <w:r w:rsidRPr="00A17212">
        <w:rPr>
          <w:rFonts w:ascii="Times New Roman" w:hAnsi="Times New Roman"/>
          <w:b/>
          <w:i/>
          <w:sz w:val="28"/>
          <w:szCs w:val="28"/>
        </w:rPr>
        <w:t xml:space="preserve"> особенностей Урала, Челябинской области;</w:t>
      </w:r>
    </w:p>
    <w:p w:rsidR="000C79C0" w:rsidRPr="00A17212" w:rsidRDefault="000C79C0" w:rsidP="00A17212">
      <w:pPr>
        <w:pStyle w:val="aa"/>
        <w:numPr>
          <w:ilvl w:val="0"/>
          <w:numId w:val="9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A17212">
        <w:rPr>
          <w:rFonts w:ascii="Times New Roman" w:hAnsi="Times New Roman"/>
          <w:b/>
          <w:i/>
          <w:sz w:val="28"/>
          <w:szCs w:val="28"/>
        </w:rPr>
        <w:t>составлять модель личного безопасного поведения при установлении уровней террористической опасности и угрозе совершения террористической акции в месте своего проживания.</w:t>
      </w: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8B33E4">
        <w:rPr>
          <w:rFonts w:ascii="Times New Roman" w:hAnsi="Times New Roman"/>
          <w:b/>
          <w:sz w:val="28"/>
          <w:szCs w:val="28"/>
        </w:rPr>
        <w:t>Раздел 4</w:t>
      </w:r>
      <w:r w:rsidR="00EE3522">
        <w:rPr>
          <w:rFonts w:ascii="Times New Roman" w:hAnsi="Times New Roman"/>
          <w:b/>
          <w:sz w:val="28"/>
          <w:szCs w:val="28"/>
        </w:rPr>
        <w:t>.</w:t>
      </w:r>
      <w:r w:rsidRPr="008B33E4">
        <w:rPr>
          <w:rFonts w:ascii="Times New Roman" w:hAnsi="Times New Roman"/>
          <w:b/>
          <w:sz w:val="28"/>
          <w:szCs w:val="28"/>
        </w:rPr>
        <w:t xml:space="preserve"> «Основы здорового образа жизни»</w:t>
      </w:r>
    </w:p>
    <w:p w:rsidR="000C79C0" w:rsidRPr="00EE3522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E3522">
        <w:rPr>
          <w:rFonts w:ascii="Times New Roman" w:hAnsi="Times New Roman"/>
          <w:b/>
          <w:bCs/>
          <w:iCs/>
          <w:sz w:val="28"/>
          <w:szCs w:val="28"/>
        </w:rPr>
        <w:t>Обучающийся научится: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t>комментировать назначение основных нормативных правовых актов в области здорового образа жизни;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t>использовать основные нормативные правовые акты в области здорового образа жизни для изучения и реализации своих прав;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t>оперировать основными понятиями в области здорового образа жизни;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lastRenderedPageBreak/>
        <w:t>описывать факторы здорового образа жизни;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t>объяснять преимущества здорового образа жизни;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t>объяснять значение здорового образа жизни для благополучия общества и государства;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t xml:space="preserve">описывать основные факторы и привычки, пагубно влияющие на здоровье человека; 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t>раскрывать сущность репродуктивного здоровья;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t>распознавать факторы, положительно и отрицательно влияющие на репродуктивное здоровье;</w:t>
      </w:r>
    </w:p>
    <w:p w:rsidR="000C79C0" w:rsidRPr="00EE3522" w:rsidRDefault="000C79C0" w:rsidP="00EE3522">
      <w:pPr>
        <w:pStyle w:val="aa"/>
        <w:numPr>
          <w:ilvl w:val="0"/>
          <w:numId w:val="10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E3522">
        <w:rPr>
          <w:rFonts w:ascii="Times New Roman" w:hAnsi="Times New Roman"/>
          <w:sz w:val="28"/>
          <w:szCs w:val="28"/>
        </w:rPr>
        <w:t>пользоваться официальными источниками для получения информации о здоровье, здоровом образе жизни, сохранении и укреплении репродуктивного здоровья.</w:t>
      </w:r>
    </w:p>
    <w:p w:rsidR="000C79C0" w:rsidRPr="00EE3522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E3522">
        <w:rPr>
          <w:rFonts w:ascii="Times New Roman" w:hAnsi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:rsidR="000C79C0" w:rsidRPr="00EE3522" w:rsidRDefault="000C79C0" w:rsidP="00EE3522">
      <w:pPr>
        <w:pStyle w:val="aa"/>
        <w:numPr>
          <w:ilvl w:val="0"/>
          <w:numId w:val="11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EE3522">
        <w:rPr>
          <w:rFonts w:ascii="Times New Roman" w:hAnsi="Times New Roman"/>
          <w:b/>
          <w:i/>
          <w:sz w:val="28"/>
          <w:szCs w:val="28"/>
        </w:rPr>
        <w:t>пользоваться официальными источниками для получения информации о факторах и регионального уровня, пагубно влияющих на здоровье человека, о мероприятиях регионального уровня, направленных на пропаганду и становление здорового образа жизни, сохранение и укрепление репродуктивного здоровья;</w:t>
      </w:r>
    </w:p>
    <w:p w:rsidR="000C79C0" w:rsidRPr="00EE3522" w:rsidRDefault="000C79C0" w:rsidP="00EE3522">
      <w:pPr>
        <w:pStyle w:val="aa"/>
        <w:numPr>
          <w:ilvl w:val="0"/>
          <w:numId w:val="11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EE3522">
        <w:rPr>
          <w:rFonts w:ascii="Times New Roman" w:hAnsi="Times New Roman"/>
          <w:b/>
          <w:i/>
          <w:sz w:val="28"/>
          <w:szCs w:val="28"/>
        </w:rPr>
        <w:t>пользоваться официальными источниками для получения информации об уровне заболеваемости отдельными болезнями в регионе своего проживания</w:t>
      </w:r>
      <w:r w:rsidR="00EE3522">
        <w:rPr>
          <w:rFonts w:ascii="Times New Roman" w:hAnsi="Times New Roman"/>
          <w:b/>
          <w:i/>
          <w:sz w:val="28"/>
          <w:szCs w:val="28"/>
        </w:rPr>
        <w:t>;</w:t>
      </w:r>
    </w:p>
    <w:p w:rsidR="000C79C0" w:rsidRPr="00EE3522" w:rsidRDefault="000C79C0" w:rsidP="00EE3522">
      <w:pPr>
        <w:pStyle w:val="aa"/>
        <w:numPr>
          <w:ilvl w:val="0"/>
          <w:numId w:val="11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EE3522">
        <w:rPr>
          <w:rFonts w:ascii="Times New Roman" w:hAnsi="Times New Roman"/>
          <w:b/>
          <w:i/>
          <w:sz w:val="28"/>
          <w:szCs w:val="28"/>
        </w:rPr>
        <w:t xml:space="preserve">составлять модель личного здорового образа жизни, проводить оздоровительные мероприятия. </w:t>
      </w:r>
    </w:p>
    <w:p w:rsidR="00BF2227" w:rsidRPr="00BF2227" w:rsidRDefault="00BF2227" w:rsidP="00BF2227">
      <w:pPr>
        <w:suppressAutoHyphens/>
        <w:spacing w:after="0" w:line="240" w:lineRule="auto"/>
        <w:ind w:left="757"/>
        <w:jc w:val="both"/>
        <w:rPr>
          <w:rFonts w:ascii="Times New Roman" w:hAnsi="Times New Roman"/>
          <w:b/>
          <w:sz w:val="28"/>
          <w:szCs w:val="28"/>
        </w:rPr>
      </w:pPr>
      <w:r w:rsidRPr="00BF2227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5</w:t>
      </w:r>
      <w:r w:rsidRPr="00BF2227">
        <w:rPr>
          <w:rFonts w:ascii="Times New Roman" w:hAnsi="Times New Roman"/>
          <w:b/>
          <w:sz w:val="28"/>
          <w:szCs w:val="28"/>
        </w:rPr>
        <w:t>. «</w:t>
      </w:r>
      <w:r>
        <w:rPr>
          <w:rFonts w:ascii="Times New Roman" w:hAnsi="Times New Roman"/>
          <w:b/>
          <w:sz w:val="28"/>
          <w:szCs w:val="28"/>
        </w:rPr>
        <w:t>Основы медицинских знаний и оказание первой помощи</w:t>
      </w:r>
      <w:r w:rsidRPr="00BF2227">
        <w:rPr>
          <w:rFonts w:ascii="Times New Roman" w:hAnsi="Times New Roman"/>
          <w:b/>
          <w:sz w:val="28"/>
          <w:szCs w:val="28"/>
        </w:rPr>
        <w:t>»</w:t>
      </w:r>
    </w:p>
    <w:p w:rsidR="00BF2227" w:rsidRDefault="00BF2227" w:rsidP="00BF2227">
      <w:pPr>
        <w:suppressAutoHyphens/>
        <w:spacing w:after="0" w:line="240" w:lineRule="auto"/>
        <w:ind w:left="75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F2227">
        <w:rPr>
          <w:rFonts w:ascii="Times New Roman" w:hAnsi="Times New Roman"/>
          <w:b/>
          <w:bCs/>
          <w:iCs/>
          <w:sz w:val="28"/>
          <w:szCs w:val="28"/>
        </w:rPr>
        <w:t>Обучающийся научится: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 w:rsidRPr="00BF2227">
        <w:rPr>
          <w:rFonts w:ascii="Times New Roman" w:hAnsi="Times New Roman"/>
          <w:sz w:val="28"/>
        </w:rPr>
        <w:t>омментировать назначение основных нормативных правовых актов в области оказания первой помощи;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 xml:space="preserve">использовать основные нормативные правовые акты в области оказания первой помощи для изучения и реализации своих прав, определения ответственности; 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оперировать основными понятиями в области оказания первой помощи;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 xml:space="preserve">отличать первую помощь от медицинской помощи; 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распознавать состояния, при которых оказывается первая помощь, и определять мероприятия по ее оказанию;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оказывать первую помощь при неотложных состояниях;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вызывать в случае необходимости службы экстренной помощи;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выполнять переноску (транспортировку) пострадавших различными способами с использованием подручных средств и средств промышленного изготовления;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действовать согласно указанию на знаках безопасности медицинского и санитарного назначения;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составлять модель личного безопасного поведения при оказании первой помощи пострадавшему;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lastRenderedPageBreak/>
        <w:t>комментировать назначение основных нормативных правовых актов в сфере санитарно-эпидемиологическом благополучия населения;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 xml:space="preserve">использовать основные нормативные правовые акты в сфере санитарно-эпидемиологического благополучия населения для изучения и реализации своих прав и определения ответственности; 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оперировать понятием «инфекционные болезни» для определения отличия инфекционных заболеваний от неинфекционных заболеваний и особо опасных инфекционных заболеваний;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классифицировать основные инфекционные болезни;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определять меры, направленные на предупреждение возникновения и распространения инфекционных заболеваний;</w:t>
      </w:r>
    </w:p>
    <w:p w:rsidR="00BF2227" w:rsidRPr="00BF2227" w:rsidRDefault="00BF2227" w:rsidP="00BF2227">
      <w:pPr>
        <w:pStyle w:val="aa"/>
        <w:numPr>
          <w:ilvl w:val="0"/>
          <w:numId w:val="21"/>
        </w:numPr>
        <w:spacing w:after="0" w:line="240" w:lineRule="auto"/>
        <w:ind w:left="0" w:firstLine="397"/>
        <w:jc w:val="both"/>
        <w:rPr>
          <w:rFonts w:ascii="Times New Roman" w:hAnsi="Times New Roman"/>
          <w:sz w:val="28"/>
        </w:rPr>
      </w:pPr>
      <w:r w:rsidRPr="00BF2227">
        <w:rPr>
          <w:rFonts w:ascii="Times New Roman" w:hAnsi="Times New Roman"/>
          <w:sz w:val="28"/>
        </w:rPr>
        <w:t>действовать в порядке и по правилам поведения в случае возникновения эпидемиологического или бактериологического очага</w:t>
      </w:r>
    </w:p>
    <w:p w:rsidR="00BF2227" w:rsidRPr="00A1135A" w:rsidRDefault="00BF2227" w:rsidP="00BF2227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135A">
        <w:rPr>
          <w:rFonts w:ascii="Times New Roman" w:hAnsi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:rsidR="00BF2227" w:rsidRPr="00250A7B" w:rsidRDefault="00BF2227" w:rsidP="00250A7B">
      <w:pPr>
        <w:pStyle w:val="aa"/>
        <w:numPr>
          <w:ilvl w:val="0"/>
          <w:numId w:val="22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i/>
          <w:sz w:val="28"/>
          <w:szCs w:val="28"/>
        </w:rPr>
      </w:pPr>
      <w:r w:rsidRPr="00250A7B">
        <w:rPr>
          <w:rFonts w:ascii="Times New Roman" w:hAnsi="Times New Roman"/>
          <w:b/>
          <w:i/>
          <w:sz w:val="28"/>
          <w:szCs w:val="28"/>
        </w:rPr>
        <w:t xml:space="preserve">комментировать нормативно-правовые акты, особенности Челябинской области по оказанию первой помощи; </w:t>
      </w:r>
    </w:p>
    <w:p w:rsidR="00BF2227" w:rsidRPr="00250A7B" w:rsidRDefault="00BF2227" w:rsidP="00250A7B">
      <w:pPr>
        <w:pStyle w:val="aa"/>
        <w:numPr>
          <w:ilvl w:val="0"/>
          <w:numId w:val="22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i/>
          <w:sz w:val="28"/>
          <w:szCs w:val="28"/>
        </w:rPr>
      </w:pPr>
      <w:r w:rsidRPr="00250A7B">
        <w:rPr>
          <w:rFonts w:ascii="Times New Roman" w:hAnsi="Times New Roman"/>
          <w:b/>
          <w:i/>
          <w:sz w:val="28"/>
          <w:szCs w:val="28"/>
        </w:rPr>
        <w:t xml:space="preserve">составлять модель личного безопасного поведения при оказании первой помощи пострадавшему в условиях местности проживания; </w:t>
      </w:r>
    </w:p>
    <w:p w:rsidR="00BF2227" w:rsidRPr="00250A7B" w:rsidRDefault="00250A7B" w:rsidP="00250A7B">
      <w:pPr>
        <w:pStyle w:val="aa"/>
        <w:numPr>
          <w:ilvl w:val="0"/>
          <w:numId w:val="22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i/>
          <w:sz w:val="28"/>
          <w:szCs w:val="28"/>
        </w:rPr>
      </w:pPr>
      <w:r w:rsidRPr="00250A7B">
        <w:rPr>
          <w:rFonts w:ascii="Times New Roman" w:hAnsi="Times New Roman"/>
          <w:b/>
          <w:i/>
          <w:sz w:val="28"/>
          <w:szCs w:val="28"/>
        </w:rPr>
        <w:t>использовать н</w:t>
      </w:r>
      <w:r w:rsidR="00BF2227" w:rsidRPr="00250A7B">
        <w:rPr>
          <w:rFonts w:ascii="Times New Roman" w:hAnsi="Times New Roman"/>
          <w:b/>
          <w:i/>
          <w:sz w:val="28"/>
          <w:szCs w:val="28"/>
        </w:rPr>
        <w:t>ормативные и правовые акты Челябинской области в сфере санитарно-эпидемиологической безопасности</w:t>
      </w:r>
      <w:r w:rsidRPr="00250A7B">
        <w:rPr>
          <w:rFonts w:ascii="Times New Roman" w:hAnsi="Times New Roman"/>
          <w:b/>
          <w:i/>
          <w:sz w:val="28"/>
          <w:szCs w:val="28"/>
        </w:rPr>
        <w:t>;</w:t>
      </w:r>
      <w:r w:rsidR="00BF2227" w:rsidRPr="00250A7B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BF2227" w:rsidRPr="00250A7B" w:rsidRDefault="00250A7B" w:rsidP="00250A7B">
      <w:pPr>
        <w:pStyle w:val="aa"/>
        <w:numPr>
          <w:ilvl w:val="0"/>
          <w:numId w:val="22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i/>
          <w:sz w:val="28"/>
          <w:szCs w:val="28"/>
        </w:rPr>
      </w:pPr>
      <w:r w:rsidRPr="00250A7B">
        <w:rPr>
          <w:rFonts w:ascii="Times New Roman" w:hAnsi="Times New Roman"/>
          <w:b/>
          <w:i/>
          <w:sz w:val="28"/>
          <w:szCs w:val="28"/>
        </w:rPr>
        <w:t>распознавать н</w:t>
      </w:r>
      <w:r w:rsidR="00BF2227" w:rsidRPr="00250A7B">
        <w:rPr>
          <w:rFonts w:ascii="Times New Roman" w:hAnsi="Times New Roman"/>
          <w:b/>
          <w:i/>
          <w:sz w:val="28"/>
          <w:szCs w:val="28"/>
        </w:rPr>
        <w:t>аиболее распространение инфекционные болезни Челябинской области</w:t>
      </w:r>
      <w:r w:rsidRPr="00250A7B">
        <w:rPr>
          <w:rFonts w:ascii="Times New Roman" w:hAnsi="Times New Roman"/>
          <w:b/>
          <w:i/>
          <w:sz w:val="28"/>
          <w:szCs w:val="28"/>
        </w:rPr>
        <w:t>;</w:t>
      </w:r>
      <w:r w:rsidR="00BF2227" w:rsidRPr="00250A7B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BF2227" w:rsidRPr="00250A7B" w:rsidRDefault="00250A7B" w:rsidP="00250A7B">
      <w:pPr>
        <w:pStyle w:val="aa"/>
        <w:numPr>
          <w:ilvl w:val="0"/>
          <w:numId w:val="22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i/>
          <w:sz w:val="28"/>
          <w:szCs w:val="28"/>
        </w:rPr>
      </w:pPr>
      <w:r w:rsidRPr="00250A7B">
        <w:rPr>
          <w:rFonts w:ascii="Times New Roman" w:hAnsi="Times New Roman"/>
          <w:b/>
          <w:i/>
          <w:sz w:val="28"/>
          <w:szCs w:val="28"/>
        </w:rPr>
        <w:t>распознавать п</w:t>
      </w:r>
      <w:r w:rsidR="00BF2227" w:rsidRPr="00250A7B">
        <w:rPr>
          <w:rFonts w:ascii="Times New Roman" w:hAnsi="Times New Roman"/>
          <w:b/>
          <w:i/>
          <w:sz w:val="28"/>
          <w:szCs w:val="28"/>
        </w:rPr>
        <w:t>отенциальные эпидемиологические и бактериологические очаги на территории Челябинской области, места проживания</w:t>
      </w:r>
      <w:r w:rsidRPr="00250A7B">
        <w:rPr>
          <w:rFonts w:ascii="Times New Roman" w:hAnsi="Times New Roman"/>
          <w:b/>
          <w:i/>
          <w:sz w:val="28"/>
          <w:szCs w:val="28"/>
        </w:rPr>
        <w:t>;</w:t>
      </w:r>
      <w:r w:rsidR="00BF2227" w:rsidRPr="00250A7B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BF2227" w:rsidRPr="00250A7B" w:rsidRDefault="00BF2227" w:rsidP="00250A7B">
      <w:pPr>
        <w:pStyle w:val="aa"/>
        <w:numPr>
          <w:ilvl w:val="0"/>
          <w:numId w:val="22"/>
        </w:numPr>
        <w:spacing w:after="0" w:line="240" w:lineRule="auto"/>
        <w:ind w:left="0" w:firstLine="397"/>
        <w:jc w:val="both"/>
        <w:rPr>
          <w:rFonts w:ascii="Times New Roman" w:hAnsi="Times New Roman"/>
          <w:b/>
          <w:i/>
          <w:sz w:val="28"/>
          <w:szCs w:val="28"/>
        </w:rPr>
      </w:pPr>
      <w:r w:rsidRPr="00250A7B">
        <w:rPr>
          <w:rFonts w:ascii="Times New Roman" w:hAnsi="Times New Roman"/>
          <w:b/>
          <w:i/>
          <w:sz w:val="28"/>
          <w:szCs w:val="28"/>
        </w:rPr>
        <w:t>осуществлять привязку модели личного безопасного поведения в случае возникновения эпидемиологического или бактериологического очага к условиям места проживания.</w:t>
      </w:r>
    </w:p>
    <w:p w:rsidR="00BF2227" w:rsidRPr="00BF2227" w:rsidRDefault="00BF2227" w:rsidP="00BF2227">
      <w:pPr>
        <w:suppressAutoHyphens/>
        <w:spacing w:after="0" w:line="240" w:lineRule="auto"/>
        <w:ind w:left="757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EE3522" w:rsidRDefault="00EE3522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8B33E4">
        <w:rPr>
          <w:rFonts w:ascii="Times New Roman" w:hAnsi="Times New Roman"/>
          <w:b/>
          <w:sz w:val="28"/>
          <w:szCs w:val="28"/>
        </w:rPr>
        <w:t xml:space="preserve">Раздел </w:t>
      </w:r>
      <w:r w:rsidR="002873AA">
        <w:rPr>
          <w:rFonts w:ascii="Times New Roman" w:hAnsi="Times New Roman"/>
          <w:b/>
          <w:sz w:val="28"/>
          <w:szCs w:val="28"/>
        </w:rPr>
        <w:t>6</w:t>
      </w:r>
      <w:r w:rsidRPr="008B33E4">
        <w:rPr>
          <w:rFonts w:ascii="Times New Roman" w:hAnsi="Times New Roman"/>
          <w:b/>
          <w:sz w:val="28"/>
          <w:szCs w:val="28"/>
        </w:rPr>
        <w:t>. «Основы обороны государства»</w:t>
      </w:r>
    </w:p>
    <w:p w:rsidR="000C79C0" w:rsidRPr="00A1135A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135A">
        <w:rPr>
          <w:rFonts w:ascii="Times New Roman" w:hAnsi="Times New Roman"/>
          <w:b/>
          <w:bCs/>
          <w:iCs/>
          <w:sz w:val="28"/>
          <w:szCs w:val="28"/>
        </w:rPr>
        <w:t>Обучающийся научится: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комментировать назначение основных нормативных правовых актов в области обороны государства;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характеризовать состояние и тенденции развития современного мира и России;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национальные интересы РФ и стратегические национальные приоритеты;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приводить примеры факторов и источников угроз национальной безопасности, оказывающих негативное влияние на национальные интересы России;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 xml:space="preserve">приводить примеры основных внешних и внутренних опасностей; 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раскрывать основные задачи и приоритеты международного сотрудничества РФ в рамках реализации национальных интересов и обеспечения безопасности;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lastRenderedPageBreak/>
        <w:t>разъяснять основные направления обеспечения национальной безопасности и обороны РФ;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оперировать основными понятиями в области обороны государства;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раскрывать основы и организацию обороны РФ;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раскрывать предназначение и использование ВС РФ в области обороны;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объяснять направление военной политики РФ в современных условиях;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предназначение и задачи Вооруженных Сил РФ, других войск, воинских формирований и органов в мирное и военное время;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характеризовать историю создания ВС РФ;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структуру ВС РФ;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характеризовать виды и рода войск ВС РФ, их предназначение и задачи;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распознавать символы ВС РФ;</w:t>
      </w:r>
    </w:p>
    <w:p w:rsidR="000C79C0" w:rsidRPr="00A1135A" w:rsidRDefault="000C79C0" w:rsidP="00A1135A">
      <w:pPr>
        <w:pStyle w:val="aa"/>
        <w:numPr>
          <w:ilvl w:val="0"/>
          <w:numId w:val="12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приводить примеры воинских традиций и ритуалов ВС РФ.</w:t>
      </w:r>
    </w:p>
    <w:p w:rsidR="000C79C0" w:rsidRPr="00A1135A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135A">
        <w:rPr>
          <w:rFonts w:ascii="Times New Roman" w:hAnsi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:rsidR="000C79C0" w:rsidRPr="00A1135A" w:rsidRDefault="000C79C0" w:rsidP="00A1135A">
      <w:pPr>
        <w:pStyle w:val="aa"/>
        <w:numPr>
          <w:ilvl w:val="0"/>
          <w:numId w:val="13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A1135A">
        <w:rPr>
          <w:rFonts w:ascii="Times New Roman" w:hAnsi="Times New Roman"/>
          <w:i/>
          <w:iCs/>
          <w:sz w:val="28"/>
          <w:szCs w:val="28"/>
        </w:rPr>
        <w:t>объяснять основные задачи и направления развития, строительства, оснащения и модернизации ВС РФ;</w:t>
      </w:r>
    </w:p>
    <w:p w:rsidR="000C79C0" w:rsidRPr="00A1135A" w:rsidRDefault="000C79C0" w:rsidP="00A1135A">
      <w:pPr>
        <w:pStyle w:val="aa"/>
        <w:numPr>
          <w:ilvl w:val="0"/>
          <w:numId w:val="13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A1135A">
        <w:rPr>
          <w:rFonts w:ascii="Times New Roman" w:hAnsi="Times New Roman"/>
          <w:i/>
          <w:iCs/>
          <w:sz w:val="28"/>
          <w:szCs w:val="28"/>
        </w:rPr>
        <w:t>приводить примеры применения различных типов вооружения и военной техники в войнах и конфликтах различных исторических периодов, прослеживать их эволюцию;</w:t>
      </w:r>
    </w:p>
    <w:p w:rsidR="000C79C0" w:rsidRPr="00A1135A" w:rsidRDefault="000C79C0" w:rsidP="00A1135A">
      <w:pPr>
        <w:pStyle w:val="aa"/>
        <w:numPr>
          <w:ilvl w:val="0"/>
          <w:numId w:val="13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A1135A">
        <w:rPr>
          <w:rFonts w:ascii="Times New Roman" w:hAnsi="Times New Roman"/>
          <w:b/>
          <w:i/>
          <w:iCs/>
          <w:sz w:val="28"/>
          <w:szCs w:val="28"/>
        </w:rPr>
        <w:t>распознавать факторы и источники внешних и внутренних угроз национальной безопасности РФ с учетом географического положения, национальных и этнокультурных особенностей Урала, Челябинской области, города, села, иного места проживания;</w:t>
      </w:r>
    </w:p>
    <w:p w:rsidR="000C79C0" w:rsidRPr="00A1135A" w:rsidRDefault="000C79C0" w:rsidP="00A1135A">
      <w:pPr>
        <w:pStyle w:val="aa"/>
        <w:numPr>
          <w:ilvl w:val="0"/>
          <w:numId w:val="13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A1135A">
        <w:rPr>
          <w:rFonts w:ascii="Times New Roman" w:hAnsi="Times New Roman"/>
          <w:b/>
          <w:i/>
          <w:iCs/>
          <w:sz w:val="28"/>
          <w:szCs w:val="28"/>
        </w:rPr>
        <w:t>характеризовать роль Челябинской области в становлении Вооруженных сил РФ;</w:t>
      </w:r>
    </w:p>
    <w:p w:rsidR="000C79C0" w:rsidRPr="00A1135A" w:rsidRDefault="000C79C0" w:rsidP="00A1135A">
      <w:pPr>
        <w:pStyle w:val="aa"/>
        <w:numPr>
          <w:ilvl w:val="0"/>
          <w:numId w:val="13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A1135A">
        <w:rPr>
          <w:rFonts w:ascii="Times New Roman" w:hAnsi="Times New Roman"/>
          <w:b/>
          <w:i/>
          <w:iCs/>
          <w:sz w:val="28"/>
          <w:szCs w:val="28"/>
        </w:rPr>
        <w:t>характеризовать воинские традиции и ритуалы</w:t>
      </w:r>
      <w:r w:rsidRPr="00A1135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A1135A">
        <w:rPr>
          <w:rFonts w:ascii="Times New Roman" w:hAnsi="Times New Roman"/>
          <w:b/>
          <w:i/>
          <w:iCs/>
          <w:sz w:val="28"/>
          <w:szCs w:val="28"/>
        </w:rPr>
        <w:t>Урала, Челябинской области, города, района, села своего проживания в рамках реализации Концепции гражданско-патриотического воспитания молодежи Челябинской области на 2016</w:t>
      </w:r>
      <w:r w:rsidR="00A1135A" w:rsidRPr="00A1135A">
        <w:rPr>
          <w:rFonts w:ascii="Times New Roman" w:hAnsi="Times New Roman"/>
          <w:b/>
          <w:i/>
          <w:iCs/>
          <w:sz w:val="28"/>
          <w:szCs w:val="28"/>
        </w:rPr>
        <w:t>-</w:t>
      </w:r>
      <w:r w:rsidRPr="00A1135A">
        <w:rPr>
          <w:rFonts w:ascii="Times New Roman" w:hAnsi="Times New Roman"/>
          <w:b/>
          <w:i/>
          <w:iCs/>
          <w:sz w:val="28"/>
          <w:szCs w:val="28"/>
        </w:rPr>
        <w:t>2020 годы.</w:t>
      </w:r>
    </w:p>
    <w:p w:rsidR="006A6E84" w:rsidRDefault="006A6E84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8B33E4">
        <w:rPr>
          <w:rFonts w:ascii="Times New Roman" w:hAnsi="Times New Roman"/>
          <w:b/>
          <w:sz w:val="28"/>
          <w:szCs w:val="28"/>
        </w:rPr>
        <w:t xml:space="preserve">Раздел </w:t>
      </w:r>
      <w:r w:rsidR="002873AA">
        <w:rPr>
          <w:rFonts w:ascii="Times New Roman" w:hAnsi="Times New Roman"/>
          <w:b/>
          <w:sz w:val="28"/>
          <w:szCs w:val="28"/>
        </w:rPr>
        <w:t>7</w:t>
      </w:r>
      <w:r w:rsidRPr="008B33E4">
        <w:rPr>
          <w:rFonts w:ascii="Times New Roman" w:hAnsi="Times New Roman"/>
          <w:b/>
          <w:sz w:val="28"/>
          <w:szCs w:val="28"/>
        </w:rPr>
        <w:t>. «Правовые основы военной службы»</w:t>
      </w:r>
    </w:p>
    <w:p w:rsidR="000C79C0" w:rsidRPr="00A1135A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135A">
        <w:rPr>
          <w:rFonts w:ascii="Times New Roman" w:hAnsi="Times New Roman"/>
          <w:b/>
          <w:bCs/>
          <w:iCs/>
          <w:sz w:val="28"/>
          <w:szCs w:val="28"/>
        </w:rPr>
        <w:t>Обучающийся научится: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комментировать назначение основных нормативных правовых актов в области воинской обязанности граждан и военной службы;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 xml:space="preserve">использовать нормативные правовые акты для изучения и реализации своих прав и обязанностей до призыва, во время призыва, во время прохождения военной службы, во время увольнения с военной службы и пребывания в запасе; 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оперировать основными понятиями в области воинской обязанности граждан и военной службы;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раскрывать сущность военной службы и составляющие воинской обязанности гражданина РФ;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характеризовать обязательную и добровольную подготовку к военной службе;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lastRenderedPageBreak/>
        <w:t>раскрывать организацию воинского учета;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комментировать назначение Общевоинских уставов ВС РФ;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использовать Общевоинские уставы ВС РФ при подготовке к прохождению военной службы по призыву, контракту;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порядок и сроки прохождения службы по призыву, контракту и альтернативной гражданской службы;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объяснять порядок назначения на воинскую должность, присвоения и лишения воинского звания;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различать военную форму одежды и знаки различия военнослужащих ВС РФ;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основание увольнения с военной службы;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раскрывать предназначение запаса;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 xml:space="preserve">объяснять порядок зачисления и пребывания в запасе; 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раскрывать предназначение мобилизационного резерва;</w:t>
      </w:r>
    </w:p>
    <w:p w:rsidR="000C79C0" w:rsidRPr="00A1135A" w:rsidRDefault="000C79C0" w:rsidP="00A1135A">
      <w:pPr>
        <w:pStyle w:val="aa"/>
        <w:numPr>
          <w:ilvl w:val="0"/>
          <w:numId w:val="14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объяснять порядок заключения контракта и сроки пребывания в резерве.</w:t>
      </w:r>
    </w:p>
    <w:p w:rsidR="000C79C0" w:rsidRPr="00A1135A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135A">
        <w:rPr>
          <w:rFonts w:ascii="Times New Roman" w:hAnsi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:rsidR="000C79C0" w:rsidRPr="00A1135A" w:rsidRDefault="000C79C0" w:rsidP="00A1135A">
      <w:pPr>
        <w:pStyle w:val="aa"/>
        <w:numPr>
          <w:ilvl w:val="0"/>
          <w:numId w:val="1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A1135A">
        <w:rPr>
          <w:rFonts w:ascii="Times New Roman" w:hAnsi="Times New Roman"/>
          <w:i/>
          <w:iCs/>
          <w:sz w:val="28"/>
          <w:szCs w:val="28"/>
        </w:rPr>
        <w:t>объяснять основные задачи и направления развития, строительства, оснащения и модернизации ВС РФ;</w:t>
      </w:r>
    </w:p>
    <w:p w:rsidR="000C79C0" w:rsidRPr="00A1135A" w:rsidRDefault="000C79C0" w:rsidP="00A1135A">
      <w:pPr>
        <w:pStyle w:val="aa"/>
        <w:numPr>
          <w:ilvl w:val="0"/>
          <w:numId w:val="1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A1135A">
        <w:rPr>
          <w:rFonts w:ascii="Times New Roman" w:hAnsi="Times New Roman"/>
          <w:i/>
          <w:iCs/>
          <w:sz w:val="28"/>
          <w:szCs w:val="28"/>
        </w:rPr>
        <w:t>приводить примеры применения различных типов вооружения и военной техники в войнах и конфликтах различных исторических периодов, прослеживать их эволюцию;</w:t>
      </w:r>
    </w:p>
    <w:p w:rsidR="000C79C0" w:rsidRPr="00A1135A" w:rsidRDefault="000C79C0" w:rsidP="00A1135A">
      <w:pPr>
        <w:pStyle w:val="aa"/>
        <w:numPr>
          <w:ilvl w:val="0"/>
          <w:numId w:val="15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A1135A">
        <w:rPr>
          <w:rFonts w:ascii="Times New Roman" w:hAnsi="Times New Roman"/>
          <w:b/>
          <w:i/>
          <w:iCs/>
          <w:sz w:val="28"/>
          <w:szCs w:val="28"/>
        </w:rPr>
        <w:t>характеризовать особенности исполнения воинской обязанности граждан и военной службы с учетом культурных традиций региона, работы с допризывной молодежью.</w:t>
      </w:r>
    </w:p>
    <w:p w:rsidR="000C79C0" w:rsidRPr="00A1135A" w:rsidRDefault="000C79C0" w:rsidP="00A1135A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i/>
          <w:iCs/>
          <w:sz w:val="28"/>
          <w:szCs w:val="28"/>
        </w:rPr>
      </w:pP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8B33E4">
        <w:rPr>
          <w:rFonts w:ascii="Times New Roman" w:hAnsi="Times New Roman"/>
          <w:b/>
          <w:sz w:val="28"/>
          <w:szCs w:val="28"/>
        </w:rPr>
        <w:t>Р</w:t>
      </w:r>
      <w:r w:rsidRPr="00A1135A">
        <w:rPr>
          <w:rFonts w:ascii="Times New Roman" w:hAnsi="Times New Roman"/>
          <w:b/>
          <w:sz w:val="28"/>
          <w:szCs w:val="28"/>
        </w:rPr>
        <w:t>аздел</w:t>
      </w:r>
      <w:r w:rsidRPr="008B33E4">
        <w:rPr>
          <w:rFonts w:ascii="Times New Roman" w:hAnsi="Times New Roman"/>
          <w:b/>
          <w:sz w:val="28"/>
          <w:szCs w:val="28"/>
        </w:rPr>
        <w:t xml:space="preserve"> </w:t>
      </w:r>
      <w:r w:rsidR="002873AA">
        <w:rPr>
          <w:rFonts w:ascii="Times New Roman" w:hAnsi="Times New Roman"/>
          <w:b/>
          <w:sz w:val="28"/>
          <w:szCs w:val="28"/>
        </w:rPr>
        <w:t>8</w:t>
      </w:r>
      <w:r w:rsidRPr="008B33E4">
        <w:rPr>
          <w:rFonts w:ascii="Times New Roman" w:hAnsi="Times New Roman"/>
          <w:b/>
          <w:sz w:val="28"/>
          <w:szCs w:val="28"/>
        </w:rPr>
        <w:t>. «Элементы начальной военной подготовки»</w:t>
      </w:r>
    </w:p>
    <w:p w:rsidR="000C79C0" w:rsidRPr="00A1135A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135A">
        <w:rPr>
          <w:rFonts w:ascii="Times New Roman" w:hAnsi="Times New Roman"/>
          <w:b/>
          <w:bCs/>
          <w:iCs/>
          <w:sz w:val="28"/>
          <w:szCs w:val="28"/>
        </w:rPr>
        <w:t>Обучающийся научится: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комментировать назначение Строевого устава ВС РФ;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использовать Строевой устав ВС РФ при обучении элементам строевой подготовки;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оперировать основными понятиями Строевого устава ВС РФ;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строевые приемы и движение без оружия;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воинское приветствие без оружия на месте и в движении, выход из строя и возвращение в строй, подход к начальнику и отход от него;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строевые приемы в составе отделения на месте и в движении;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приводить примеры команд управления строем с помощью голоса;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назначение, боевые свойства и общее устройство автомата Калашникова;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неполную разборку и сборку автомата Калашникова для чистки и смазки;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порядок хранения автомата;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различать составляющие патрона;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снаряжать магазин патронами;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lastRenderedPageBreak/>
        <w:t>выполнять меры безопасности при обращении с автоматом Калашникова и патронами в повседневной жизнедеятельности и при проведении стрельб;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явление выстрела и его практическое значение;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объяснять значение начальной скорости пули, траектории полета пули, пробивного и убойного действия пули при поражении противника;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объяснять влияние отдачи оружия на результат выстрела;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выбирать прицел и правильную точку прицеливания для стрельбы по неподвижным целям;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объяснять ошибки прицеливания по результатам стрельбы;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изготовку к стрельбе;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производить стрельбу;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объяснять назначение и боевые свойства гранат;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различать наступательные и оборонительные гранаты;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устройство ручных осколочных гранат;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приемы и правила снаряжения и метания ручных гранат;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меры безопасности при обращении с гранатами;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объяснять предназначение современного общевойскового боя;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характеризовать современный общевойсковой бой;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элементы инженерного оборудования позиции солдата и порядок их оборудования;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приемы «К бою», «Встать»;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 xml:space="preserve">объяснять, в каких случаях используются перебежки и </w:t>
      </w:r>
      <w:proofErr w:type="spellStart"/>
      <w:r w:rsidRPr="00A1135A">
        <w:rPr>
          <w:rFonts w:ascii="Times New Roman" w:hAnsi="Times New Roman"/>
          <w:sz w:val="28"/>
          <w:szCs w:val="28"/>
        </w:rPr>
        <w:t>переползания</w:t>
      </w:r>
      <w:proofErr w:type="spellEnd"/>
      <w:r w:rsidRPr="00A1135A">
        <w:rPr>
          <w:rFonts w:ascii="Times New Roman" w:hAnsi="Times New Roman"/>
          <w:sz w:val="28"/>
          <w:szCs w:val="28"/>
        </w:rPr>
        <w:t>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 xml:space="preserve">выполнять перебежки и </w:t>
      </w:r>
      <w:proofErr w:type="spellStart"/>
      <w:r w:rsidRPr="00A1135A">
        <w:rPr>
          <w:rFonts w:ascii="Times New Roman" w:hAnsi="Times New Roman"/>
          <w:sz w:val="28"/>
          <w:szCs w:val="28"/>
        </w:rPr>
        <w:t>переползания</w:t>
      </w:r>
      <w:proofErr w:type="spellEnd"/>
      <w:r w:rsidRPr="00A1135A">
        <w:rPr>
          <w:rFonts w:ascii="Times New Roman" w:hAnsi="Times New Roman"/>
          <w:sz w:val="28"/>
          <w:szCs w:val="28"/>
        </w:rPr>
        <w:t xml:space="preserve"> (по-пластунски, на </w:t>
      </w:r>
      <w:proofErr w:type="spellStart"/>
      <w:r w:rsidRPr="00A1135A">
        <w:rPr>
          <w:rFonts w:ascii="Times New Roman" w:hAnsi="Times New Roman"/>
          <w:sz w:val="28"/>
          <w:szCs w:val="28"/>
        </w:rPr>
        <w:t>получетвереньках</w:t>
      </w:r>
      <w:proofErr w:type="spellEnd"/>
      <w:r w:rsidRPr="00A1135A">
        <w:rPr>
          <w:rFonts w:ascii="Times New Roman" w:hAnsi="Times New Roman"/>
          <w:sz w:val="28"/>
          <w:szCs w:val="28"/>
        </w:rPr>
        <w:t>, на боку);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определять стороны горизонта по компасу, солнцу и часам, по Полярной звезде и признакам местных предметов;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передвигаться по азимутам;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назначение, устройство, комплектность, подбор и правила использования противогаза, респиратора, общевойскового защитного комплекта (ОЗК) и легкого защитного костюма (Л-1);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применять средства индивидуальной защиты;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действовать по сигналам оповещения исходя из тактико-технических характеристик (ТТХ) средств индивидуальной защиты от оружия массового поражения;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состав и область применения аптечки индивидуальной;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раскрывать особенности оказания первой помощи в бою;</w:t>
      </w:r>
    </w:p>
    <w:p w:rsidR="000C79C0" w:rsidRPr="00A1135A" w:rsidRDefault="000C79C0" w:rsidP="00A1135A">
      <w:pPr>
        <w:pStyle w:val="aa"/>
        <w:numPr>
          <w:ilvl w:val="0"/>
          <w:numId w:val="16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приемы по выносу раненых с поля боя.</w:t>
      </w:r>
    </w:p>
    <w:p w:rsidR="000C79C0" w:rsidRPr="00A1135A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A1135A">
        <w:rPr>
          <w:rFonts w:ascii="Times New Roman" w:hAnsi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:rsidR="000C79C0" w:rsidRPr="00A1135A" w:rsidRDefault="000C79C0" w:rsidP="00A1135A">
      <w:pPr>
        <w:pStyle w:val="aa"/>
        <w:numPr>
          <w:ilvl w:val="0"/>
          <w:numId w:val="1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приводить примеры сигналов управления строем с помощью рук, флажков и фонаря;</w:t>
      </w:r>
    </w:p>
    <w:p w:rsidR="000C79C0" w:rsidRPr="00A1135A" w:rsidRDefault="000C79C0" w:rsidP="00A1135A">
      <w:pPr>
        <w:pStyle w:val="aa"/>
        <w:numPr>
          <w:ilvl w:val="0"/>
          <w:numId w:val="1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определять назначение, устройство частей и механизмов автомата Калашникова;</w:t>
      </w:r>
    </w:p>
    <w:p w:rsidR="000C79C0" w:rsidRPr="00A1135A" w:rsidRDefault="000C79C0" w:rsidP="00A1135A">
      <w:pPr>
        <w:pStyle w:val="aa"/>
        <w:numPr>
          <w:ilvl w:val="0"/>
          <w:numId w:val="1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чистку и смазку автомата Калашникова;</w:t>
      </w:r>
    </w:p>
    <w:p w:rsidR="000C79C0" w:rsidRPr="00A1135A" w:rsidRDefault="000C79C0" w:rsidP="00A1135A">
      <w:pPr>
        <w:pStyle w:val="aa"/>
        <w:numPr>
          <w:ilvl w:val="0"/>
          <w:numId w:val="1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lastRenderedPageBreak/>
        <w:t>выполнять нормативы неполной разборки и сборки автомата Калашникова;</w:t>
      </w:r>
    </w:p>
    <w:p w:rsidR="000C79C0" w:rsidRPr="00A1135A" w:rsidRDefault="000C79C0" w:rsidP="00A1135A">
      <w:pPr>
        <w:pStyle w:val="aa"/>
        <w:numPr>
          <w:ilvl w:val="0"/>
          <w:numId w:val="1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работу частей и механизмов автомата Калашникова при стрельбе;</w:t>
      </w:r>
    </w:p>
    <w:p w:rsidR="000C79C0" w:rsidRPr="00A1135A" w:rsidRDefault="000C79C0" w:rsidP="00A1135A">
      <w:pPr>
        <w:pStyle w:val="aa"/>
        <w:numPr>
          <w:ilvl w:val="0"/>
          <w:numId w:val="1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норматив снаряжения магазина автомата Калашникова патронами;</w:t>
      </w:r>
    </w:p>
    <w:p w:rsidR="000C79C0" w:rsidRPr="00A1135A" w:rsidRDefault="000C79C0" w:rsidP="00A1135A">
      <w:pPr>
        <w:pStyle w:val="aa"/>
        <w:numPr>
          <w:ilvl w:val="0"/>
          <w:numId w:val="1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описывать работу частей и механизмов гранаты при метании;</w:t>
      </w:r>
    </w:p>
    <w:p w:rsidR="000C79C0" w:rsidRPr="00A1135A" w:rsidRDefault="000C79C0" w:rsidP="00A1135A">
      <w:pPr>
        <w:pStyle w:val="aa"/>
        <w:numPr>
          <w:ilvl w:val="0"/>
          <w:numId w:val="1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sz w:val="28"/>
          <w:szCs w:val="28"/>
        </w:rPr>
        <w:t>выполнять нормативы надевания противогаза, респиратора и общевойскового защитного комплекта (ОЗК);</w:t>
      </w:r>
    </w:p>
    <w:p w:rsidR="000C79C0" w:rsidRPr="00A1135A" w:rsidRDefault="000C79C0" w:rsidP="00A1135A">
      <w:pPr>
        <w:pStyle w:val="aa"/>
        <w:numPr>
          <w:ilvl w:val="0"/>
          <w:numId w:val="17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1135A">
        <w:rPr>
          <w:rFonts w:ascii="Times New Roman" w:hAnsi="Times New Roman"/>
          <w:b/>
          <w:i/>
          <w:sz w:val="28"/>
          <w:szCs w:val="28"/>
        </w:rPr>
        <w:t>характеризовать особенности подготовки к исполнению воинской обязанности граждан и военной службы на основе семейных традиций.</w:t>
      </w: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</w:p>
    <w:p w:rsidR="000C79C0" w:rsidRPr="008B33E4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sz w:val="28"/>
          <w:szCs w:val="28"/>
        </w:rPr>
      </w:pPr>
      <w:r w:rsidRPr="008B33E4">
        <w:rPr>
          <w:rFonts w:ascii="Times New Roman" w:hAnsi="Times New Roman"/>
          <w:b/>
          <w:sz w:val="28"/>
          <w:szCs w:val="28"/>
        </w:rPr>
        <w:t xml:space="preserve">Раздел </w:t>
      </w:r>
      <w:r w:rsidR="002873AA">
        <w:rPr>
          <w:rFonts w:ascii="Times New Roman" w:hAnsi="Times New Roman"/>
          <w:b/>
          <w:sz w:val="28"/>
          <w:szCs w:val="28"/>
        </w:rPr>
        <w:t>9</w:t>
      </w:r>
      <w:r w:rsidRPr="008B33E4">
        <w:rPr>
          <w:rFonts w:ascii="Times New Roman" w:hAnsi="Times New Roman"/>
          <w:b/>
          <w:sz w:val="28"/>
          <w:szCs w:val="28"/>
        </w:rPr>
        <w:t>. «Военно-профессиональная деятельность»</w:t>
      </w:r>
    </w:p>
    <w:p w:rsidR="000C79C0" w:rsidRPr="00B82C57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B82C57">
        <w:rPr>
          <w:rFonts w:ascii="Times New Roman" w:hAnsi="Times New Roman"/>
          <w:b/>
          <w:bCs/>
          <w:iCs/>
          <w:sz w:val="28"/>
          <w:szCs w:val="28"/>
        </w:rPr>
        <w:t>Обучающийся научится:</w:t>
      </w:r>
    </w:p>
    <w:p w:rsidR="000C79C0" w:rsidRPr="00B82C57" w:rsidRDefault="000C79C0" w:rsidP="00B82C57">
      <w:pPr>
        <w:pStyle w:val="aa"/>
        <w:numPr>
          <w:ilvl w:val="0"/>
          <w:numId w:val="1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82C57">
        <w:rPr>
          <w:rFonts w:ascii="Times New Roman" w:hAnsi="Times New Roman"/>
          <w:sz w:val="28"/>
          <w:szCs w:val="28"/>
        </w:rPr>
        <w:t>раскрывать сущность военно-профессиональной деятельности;</w:t>
      </w:r>
    </w:p>
    <w:p w:rsidR="000C79C0" w:rsidRPr="00B82C57" w:rsidRDefault="000C79C0" w:rsidP="00B82C57">
      <w:pPr>
        <w:pStyle w:val="aa"/>
        <w:numPr>
          <w:ilvl w:val="0"/>
          <w:numId w:val="1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82C57">
        <w:rPr>
          <w:rFonts w:ascii="Times New Roman" w:hAnsi="Times New Roman"/>
          <w:sz w:val="28"/>
          <w:szCs w:val="28"/>
        </w:rPr>
        <w:t>объяснять порядок подготовки граждан по военно-учетным специальностям;</w:t>
      </w:r>
    </w:p>
    <w:p w:rsidR="000C79C0" w:rsidRPr="00B82C57" w:rsidRDefault="000C79C0" w:rsidP="00B82C57">
      <w:pPr>
        <w:pStyle w:val="aa"/>
        <w:numPr>
          <w:ilvl w:val="0"/>
          <w:numId w:val="1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82C57">
        <w:rPr>
          <w:rFonts w:ascii="Times New Roman" w:hAnsi="Times New Roman"/>
          <w:sz w:val="28"/>
          <w:szCs w:val="28"/>
        </w:rPr>
        <w:t>оценивать уровень своей подготовки и осуществлять осознанное самоопределение по отношению к военно-профессиональной деятельности;</w:t>
      </w:r>
    </w:p>
    <w:p w:rsidR="000C79C0" w:rsidRPr="00B82C57" w:rsidRDefault="000C79C0" w:rsidP="00B82C57">
      <w:pPr>
        <w:pStyle w:val="aa"/>
        <w:numPr>
          <w:ilvl w:val="0"/>
          <w:numId w:val="1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82C57">
        <w:rPr>
          <w:rFonts w:ascii="Times New Roman" w:hAnsi="Times New Roman"/>
          <w:sz w:val="28"/>
          <w:szCs w:val="28"/>
        </w:rPr>
        <w:t>характеризовать особенности подготовки офицеров в различных учебных и военно-учебных заведениях;</w:t>
      </w:r>
    </w:p>
    <w:p w:rsidR="000C79C0" w:rsidRPr="00B82C57" w:rsidRDefault="000C79C0" w:rsidP="00B82C57">
      <w:pPr>
        <w:pStyle w:val="aa"/>
        <w:numPr>
          <w:ilvl w:val="0"/>
          <w:numId w:val="18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82C57">
        <w:rPr>
          <w:rFonts w:ascii="Times New Roman" w:hAnsi="Times New Roman"/>
          <w:sz w:val="28"/>
          <w:szCs w:val="28"/>
        </w:rPr>
        <w:t>использовать официальные сайты для ознакомления с правилами приема в высшие военно-учебные заведения ВС РФ и учреждения высшего образования МВД России, ФСБ России, МЧС России.</w:t>
      </w:r>
    </w:p>
    <w:p w:rsidR="000C79C0" w:rsidRPr="00B82C57" w:rsidRDefault="000C79C0" w:rsidP="00044B25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B82C57">
        <w:rPr>
          <w:rFonts w:ascii="Times New Roman" w:hAnsi="Times New Roman"/>
          <w:b/>
          <w:bCs/>
          <w:iCs/>
          <w:sz w:val="28"/>
          <w:szCs w:val="28"/>
        </w:rPr>
        <w:t>Обучающийся получит возможность научиться:</w:t>
      </w:r>
    </w:p>
    <w:p w:rsidR="000C79C0" w:rsidRPr="00B82C57" w:rsidRDefault="000C79C0" w:rsidP="00B82C57">
      <w:pPr>
        <w:pStyle w:val="aa"/>
        <w:numPr>
          <w:ilvl w:val="0"/>
          <w:numId w:val="19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B82C57">
        <w:rPr>
          <w:rFonts w:ascii="Times New Roman" w:hAnsi="Times New Roman"/>
          <w:i/>
          <w:iCs/>
          <w:sz w:val="28"/>
          <w:szCs w:val="28"/>
        </w:rPr>
        <w:t>выстраивать индивидуальную траекторию обучения с возможностью получения военно-учетной специальности и подготовки к поступлению в высшие военно-учебные заведения ВС РФ и учреждения высшего образования МВД России, ФСБ России, МЧС России;</w:t>
      </w:r>
    </w:p>
    <w:p w:rsidR="000C79C0" w:rsidRPr="00B82C57" w:rsidRDefault="000C79C0" w:rsidP="00B82C57">
      <w:pPr>
        <w:pStyle w:val="aa"/>
        <w:numPr>
          <w:ilvl w:val="0"/>
          <w:numId w:val="19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B82C57">
        <w:rPr>
          <w:rFonts w:ascii="Times New Roman" w:hAnsi="Times New Roman"/>
          <w:i/>
          <w:iCs/>
          <w:sz w:val="28"/>
          <w:szCs w:val="28"/>
        </w:rPr>
        <w:t>оформлять необходимые документы для поступления в высшие военно-учебные заведения ВС РФ и учреждения высшего образования МВД России, ФСБ России, МЧС России;</w:t>
      </w:r>
    </w:p>
    <w:p w:rsidR="000C79C0" w:rsidRPr="00B82C57" w:rsidRDefault="000C79C0" w:rsidP="00B82C57">
      <w:pPr>
        <w:pStyle w:val="aa"/>
        <w:numPr>
          <w:ilvl w:val="0"/>
          <w:numId w:val="19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82C57">
        <w:rPr>
          <w:rFonts w:ascii="Times New Roman" w:hAnsi="Times New Roman"/>
          <w:b/>
          <w:i/>
          <w:iCs/>
          <w:sz w:val="28"/>
          <w:szCs w:val="28"/>
        </w:rPr>
        <w:t>характеризовать особенности военно-профессиональной деятельности в условиях Уральского региона;</w:t>
      </w:r>
    </w:p>
    <w:p w:rsidR="000C79C0" w:rsidRPr="00B82C57" w:rsidRDefault="000C79C0" w:rsidP="00B82C57">
      <w:pPr>
        <w:pStyle w:val="aa"/>
        <w:numPr>
          <w:ilvl w:val="0"/>
          <w:numId w:val="19"/>
        </w:numPr>
        <w:suppressAutoHyphens/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82C57">
        <w:rPr>
          <w:rFonts w:ascii="Times New Roman" w:hAnsi="Times New Roman"/>
          <w:b/>
          <w:i/>
          <w:iCs/>
          <w:sz w:val="28"/>
          <w:szCs w:val="28"/>
        </w:rPr>
        <w:t>характеризовать особенности военно-профессиональной деятельности с учетом семейных и культурных традиций региона;</w:t>
      </w:r>
    </w:p>
    <w:p w:rsidR="000C79C0" w:rsidRPr="00B82C57" w:rsidRDefault="000C79C0" w:rsidP="00B82C57">
      <w:pPr>
        <w:pStyle w:val="aa"/>
        <w:numPr>
          <w:ilvl w:val="0"/>
          <w:numId w:val="19"/>
        </w:numPr>
        <w:spacing w:after="0" w:line="240" w:lineRule="auto"/>
        <w:ind w:left="0" w:firstLine="397"/>
        <w:contextualSpacing w:val="0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B82C57">
        <w:rPr>
          <w:rFonts w:ascii="Times New Roman" w:hAnsi="Times New Roman"/>
          <w:b/>
          <w:i/>
          <w:iCs/>
          <w:sz w:val="28"/>
          <w:szCs w:val="28"/>
        </w:rPr>
        <w:t>характеризовать возможности получения военно-учетной специальности и подготовки к поступлению в высшие военно-учебные заведения ВС РФ и учреждения высшего образования МВД России, ФСБ России, МЧС России на основании потребностей Уральского региона, территории</w:t>
      </w:r>
      <w:r w:rsidR="00B82C57">
        <w:rPr>
          <w:rFonts w:ascii="Times New Roman" w:hAnsi="Times New Roman"/>
          <w:b/>
          <w:i/>
          <w:iCs/>
          <w:sz w:val="28"/>
          <w:szCs w:val="28"/>
        </w:rPr>
        <w:t>.</w:t>
      </w:r>
    </w:p>
    <w:p w:rsidR="000C79C0" w:rsidRDefault="000C79C0" w:rsidP="00044B25">
      <w:pPr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F176E2" w:rsidRDefault="00F176E2" w:rsidP="00044B25">
      <w:pPr>
        <w:spacing w:after="0" w:line="240" w:lineRule="auto"/>
        <w:ind w:firstLine="426"/>
        <w:rPr>
          <w:rFonts w:ascii="Times New Roman" w:hAnsi="Times New Roman"/>
          <w:b/>
          <w:sz w:val="28"/>
          <w:szCs w:val="28"/>
        </w:rPr>
      </w:pPr>
      <w:r w:rsidRPr="006A6E84">
        <w:rPr>
          <w:rFonts w:ascii="Times New Roman" w:hAnsi="Times New Roman"/>
          <w:b/>
          <w:sz w:val="28"/>
          <w:szCs w:val="28"/>
        </w:rPr>
        <w:t>2. Содержание учебного предмета</w:t>
      </w:r>
    </w:p>
    <w:p w:rsidR="006A6E84" w:rsidRDefault="006A6E84" w:rsidP="00044B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A6E84" w:rsidRPr="006A6E84" w:rsidRDefault="006A6E84" w:rsidP="00B82C5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b/>
          <w:sz w:val="28"/>
        </w:rPr>
        <w:t>Основы комплексной безопасности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lastRenderedPageBreak/>
        <w:t xml:space="preserve">Экологическая безопасность и охрана окружающей среды. </w:t>
      </w:r>
      <w:r w:rsidRPr="006A6E84">
        <w:rPr>
          <w:rFonts w:ascii="Times New Roman" w:hAnsi="Times New Roman"/>
          <w:i/>
          <w:sz w:val="28"/>
        </w:rPr>
        <w:t xml:space="preserve">Влияние экологической безопасности на национальную безопасность РФ. </w:t>
      </w:r>
      <w:r w:rsidRPr="006A6E84">
        <w:rPr>
          <w:rFonts w:ascii="Times New Roman" w:hAnsi="Times New Roman"/>
          <w:sz w:val="28"/>
        </w:rPr>
        <w:t xml:space="preserve">Права, обязанности и ответственность гражданина в области охраны окружающей среды. Организации, отвечающие за защиту прав потребителей и благополучие человека, природопользование и охрану окружающей среды, и порядок обращения в них. Неблагоприятные районы в месте проживания и факторы </w:t>
      </w:r>
      <w:proofErr w:type="spellStart"/>
      <w:r w:rsidRPr="006A6E84">
        <w:rPr>
          <w:rFonts w:ascii="Times New Roman" w:hAnsi="Times New Roman"/>
          <w:sz w:val="28"/>
        </w:rPr>
        <w:t>экориска</w:t>
      </w:r>
      <w:proofErr w:type="spellEnd"/>
      <w:r w:rsidRPr="006A6E84">
        <w:rPr>
          <w:rFonts w:ascii="Times New Roman" w:hAnsi="Times New Roman"/>
          <w:sz w:val="28"/>
        </w:rPr>
        <w:t>. Средства индивидуальной защиты. Предназначение и использование экологических знаков.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>Безопасность на транспорте. Правила безопасного поведения в общественном транспорте, в такси и маршрутном такси, на железнодорожном транспорте, на воздушном и водном транспорте. Предназначение и использование сигнальных цветов, знаков безопасности и сигнальной разметки. Виды ответственности за асоциальное поведение на транспорте. Правила безопасности дорожного движения (в части, касающейся пешеходов, пассажиров и водителей транспортных средств: мопедов, мотоциклов, легкового автомобиля). Предназначение и использование дорожных знаков.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>Явные и скрытые опасности современных молодежных хобби. Последствия и ответственность.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82C57" w:rsidRDefault="006A6E84" w:rsidP="00B82C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A6E84">
        <w:rPr>
          <w:rFonts w:ascii="Times New Roman" w:hAnsi="Times New Roman"/>
          <w:b/>
          <w:sz w:val="28"/>
        </w:rPr>
        <w:t xml:space="preserve">Защита населения Российской Федерации от опасных </w:t>
      </w:r>
    </w:p>
    <w:p w:rsidR="006A6E84" w:rsidRPr="006A6E84" w:rsidRDefault="006A6E84" w:rsidP="00B82C5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b/>
          <w:sz w:val="28"/>
        </w:rPr>
        <w:t>и чрезвычайных ситуаций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 xml:space="preserve">Основы законодательства Российской Федерации по организации защиты населения от опасных и чрезвычайных ситуаций. Права, обязанности и ответственность гражданина в области организации защиты населения от опасных и чрезвычайных ситуаций. Составляющие государственной системы по защите населения от опасных и чрезвычайных ситуаций. Основные направления деятельности государства по защите населения от опасных и чрезвычайных ситуаций. Потенциальные опасности природного, техногенного и социального характера, характерные для региона проживания, и </w:t>
      </w:r>
      <w:proofErr w:type="gramStart"/>
      <w:r w:rsidRPr="006A6E84">
        <w:rPr>
          <w:rFonts w:ascii="Times New Roman" w:hAnsi="Times New Roman"/>
          <w:sz w:val="28"/>
        </w:rPr>
        <w:t>опасности</w:t>
      </w:r>
      <w:proofErr w:type="gramEnd"/>
      <w:r w:rsidRPr="006A6E84">
        <w:rPr>
          <w:rFonts w:ascii="Times New Roman" w:hAnsi="Times New Roman"/>
          <w:sz w:val="28"/>
        </w:rPr>
        <w:t xml:space="preserve"> и чрезвычайные ситуации, возникающие при ведении военных действий или вследствие этих действий. Правила и рекомендации безопасного поведения в условиях опасных и чрезвычайных ситуаций природного, техногенного и социального характера и в условиях опасностей и чрезвычайных ситуаций, возникающих при ведении военных действий или вследствие этих действий, для обеспечения личной безопасности. Предназначение и использование сигнальных цветов, знаков безопасности, сигнальной разметки и плана эвакуации. Средства индивидуальной, коллективной защиты и приборы индивидуального дозиметрического контроля.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82C57" w:rsidRDefault="006A6E84" w:rsidP="00B82C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A6E84">
        <w:rPr>
          <w:rFonts w:ascii="Times New Roman" w:hAnsi="Times New Roman"/>
          <w:b/>
          <w:sz w:val="28"/>
        </w:rPr>
        <w:t xml:space="preserve">Основы противодействия экстремизму, терроризму </w:t>
      </w:r>
    </w:p>
    <w:p w:rsidR="006A6E84" w:rsidRPr="006A6E84" w:rsidRDefault="006A6E84" w:rsidP="00B82C5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b/>
          <w:sz w:val="28"/>
        </w:rPr>
        <w:t>и наркотизму в Российской Федерации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 xml:space="preserve">Сущность явлений экстремизма, терроризма и наркотизма. Общегосударственная система противодействия экстремизму, терроризму и наркотизму: основы законодательства Российской Федерации в области противодействия экстремизму, терроризму и наркотизму; органы исполнительной власти, осуществляющие противодействие экстремизму, терроризму и наркотизму в Российской </w:t>
      </w:r>
      <w:r w:rsidRPr="006A6E84">
        <w:rPr>
          <w:rFonts w:ascii="Times New Roman" w:hAnsi="Times New Roman"/>
          <w:sz w:val="28"/>
        </w:rPr>
        <w:lastRenderedPageBreak/>
        <w:t>Федерации; права и ответственность гражданина в области противодействия экстремизму, терроризму и наркотизму в Российской Федерации.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>Способы противодействия вовлечению в экстремистскую и террористическую деятельность, распространению и употреблению наркотических средств. Правила и рекомендации безопасного поведения при установлении уровней террористической опасности и угрозе совершения террористической акции.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A6E84" w:rsidRPr="006A6E84" w:rsidRDefault="006A6E84" w:rsidP="00B82C5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b/>
          <w:sz w:val="28"/>
        </w:rPr>
        <w:t>Основы здорового образа жизни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>Основы законодательства Российской Федерации в области формирования здорового образа жизни. Факторы и привычки, разрушающие здоровье. Репродуктивное здоровье. Индивидуальная модель здорового образа жизни.</w:t>
      </w:r>
    </w:p>
    <w:p w:rsid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B82C57" w:rsidRPr="006A6E84" w:rsidRDefault="00B82C57" w:rsidP="00044B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A6E84" w:rsidRPr="006A6E84" w:rsidRDefault="006A6E84" w:rsidP="00B82C5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b/>
          <w:sz w:val="28"/>
        </w:rPr>
        <w:t>Основы медицинских знаний и оказание первой помощи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>Основы законодательства Российской Федерации в области оказания первой помощи. Права, обязанности и ответственность гражданина при оказании первой помощи. Состояния, требующие проведения первой помощи, мероприятия и способы оказания первой помощи при неотложных состояниях. Правила и способы переноски (транспортировки) пострадавших.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>Основы законодательства Российской Федерации в сфере санитарно-эпидемиологического благополучия населения. Права, обязанности и ответственность гражданина в сфере санитарно-эпидемиологического благополучия населения. Основные инфекционные заболевания и их профилактика. Правила поведения в случае возникновения эпидемии. Предназначение и использование знаков безопасности</w:t>
      </w:r>
      <w:r w:rsidRPr="006A6E84">
        <w:rPr>
          <w:rFonts w:ascii="Times New Roman" w:hAnsi="Times New Roman"/>
          <w:b/>
          <w:sz w:val="28"/>
        </w:rPr>
        <w:t xml:space="preserve"> </w:t>
      </w:r>
      <w:r w:rsidRPr="006A6E84">
        <w:rPr>
          <w:rFonts w:ascii="Times New Roman" w:hAnsi="Times New Roman"/>
          <w:sz w:val="28"/>
        </w:rPr>
        <w:t>медицинского и санитарного назначения.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A6E84" w:rsidRPr="006A6E84" w:rsidRDefault="006A6E84" w:rsidP="00B82C5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b/>
          <w:sz w:val="28"/>
        </w:rPr>
        <w:t>Основы обороны государства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 xml:space="preserve">Состояние и тенденции развития современного мира и России. Национальные интересы РФ и стратегические национальные приоритеты. Факторы и источники угроз национальной и военной безопасности, оказывающие негативное влияние на национальные интересы России. Содержание и обеспечение национальной безопасности РФ. Военная политика Российской Федерации в современных условиях. Основные задачи и приоритеты международного сотрудничества РФ в рамках реализации национальных интересов и обеспечения безопасности. Вооруженные Силы Российской Федерации, другие войска, воинские формирования и органы, их предназначение и задачи. История создания ВС РФ. Структура ВС РФ. Виды и рода войск ВС РФ, их предназначение и задачи. Воинские символы, традиции и ритуалы в ВС РФ. </w:t>
      </w:r>
      <w:r w:rsidRPr="006A6E84">
        <w:rPr>
          <w:rFonts w:ascii="Times New Roman" w:hAnsi="Times New Roman"/>
          <w:i/>
          <w:sz w:val="28"/>
        </w:rPr>
        <w:t>Основные направления развития и строительства ВС РФ.</w:t>
      </w:r>
      <w:r w:rsidRPr="006A6E84">
        <w:rPr>
          <w:rFonts w:ascii="Times New Roman" w:hAnsi="Times New Roman"/>
          <w:sz w:val="28"/>
        </w:rPr>
        <w:t xml:space="preserve"> </w:t>
      </w:r>
      <w:r w:rsidRPr="006A6E84">
        <w:rPr>
          <w:rFonts w:ascii="Times New Roman" w:hAnsi="Times New Roman"/>
          <w:i/>
          <w:sz w:val="28"/>
        </w:rPr>
        <w:t>Модернизация вооружения, военной и специальной техники. Техническая оснащенность и ресурсное обеспечение ВС РФ.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A6E84" w:rsidRPr="006A6E84" w:rsidRDefault="006A6E84" w:rsidP="00B82C5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b/>
          <w:sz w:val="28"/>
        </w:rPr>
        <w:t>Правовые основы военной службы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>Воинская обязанность. Подготовка граждан к военной службе. Организация воинского учета. Призыв граждан на военную службу. Поступление на во</w:t>
      </w:r>
      <w:r w:rsidRPr="006A6E84">
        <w:rPr>
          <w:rFonts w:ascii="Times New Roman" w:hAnsi="Times New Roman"/>
          <w:sz w:val="28"/>
        </w:rPr>
        <w:lastRenderedPageBreak/>
        <w:t>енную службу по контракту. Исполнение обязанностей военной службы. Альтернативная гражданская служба. Срок военной службы для военнослужащих, проходящих военную службу по призыву, по контракту и для проходящих альтернативную гражданскую службу. Воинские должности и звания. Военная форма одежды и знаки различия военнослужащих ВС РФ. Увольнение с военной службы. Запас. Мобилизационный резерв.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A6E84" w:rsidRPr="006A6E84" w:rsidRDefault="006A6E84" w:rsidP="00B82C5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b/>
          <w:sz w:val="28"/>
        </w:rPr>
        <w:t>Элементы начальной военной подготовки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>Строи и управление ими. Строевые приемы и движение без оружия. Выполнение воинского приветствия без оружия на месте и в движении, выход из строя и возвращение в строй. Подход к начальнику и отход от него. Строи отделения.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 xml:space="preserve">Назначение, боевые свойства и общее устройство автомата Калашникова. </w:t>
      </w:r>
      <w:r w:rsidRPr="006A6E84">
        <w:rPr>
          <w:rFonts w:ascii="Times New Roman" w:hAnsi="Times New Roman"/>
          <w:i/>
          <w:sz w:val="28"/>
        </w:rPr>
        <w:t xml:space="preserve">Работа частей и механизмов автомата Калашникова при стрельбе. </w:t>
      </w:r>
      <w:r w:rsidRPr="006A6E84">
        <w:rPr>
          <w:rFonts w:ascii="Times New Roman" w:hAnsi="Times New Roman"/>
          <w:sz w:val="28"/>
        </w:rPr>
        <w:t>Неполная разборка и сборка автомата Калашникова для чистки и смазки.</w:t>
      </w:r>
      <w:r w:rsidRPr="006A6E84">
        <w:rPr>
          <w:rFonts w:ascii="Times New Roman" w:hAnsi="Times New Roman"/>
          <w:i/>
          <w:sz w:val="28"/>
        </w:rPr>
        <w:t xml:space="preserve"> </w:t>
      </w:r>
      <w:r w:rsidRPr="006A6E84">
        <w:rPr>
          <w:rFonts w:ascii="Times New Roman" w:hAnsi="Times New Roman"/>
          <w:sz w:val="28"/>
        </w:rPr>
        <w:t>Хранение автомата Калашникова. Устройство патрона.</w:t>
      </w:r>
      <w:r w:rsidRPr="006A6E84">
        <w:rPr>
          <w:rFonts w:ascii="Times New Roman" w:hAnsi="Times New Roman"/>
          <w:i/>
          <w:sz w:val="28"/>
        </w:rPr>
        <w:t xml:space="preserve"> </w:t>
      </w:r>
      <w:r w:rsidRPr="006A6E84">
        <w:rPr>
          <w:rFonts w:ascii="Times New Roman" w:hAnsi="Times New Roman"/>
          <w:sz w:val="28"/>
        </w:rPr>
        <w:t>Меры безопасности при обращении с автоматом Калашникова и патронами в повседневной жизнедеятельности и при проведении стрельб. Основы и правила стрельбы. Ведение огня из автомата Калашникова. Ручные осколочные гранаты. Меры безопасности при обращении с ручными осколочными гранатами.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sz w:val="28"/>
        </w:rPr>
        <w:t>Современный общевойсковой бой. Инженерное оборудование позиции солдата. Способы передвижения в бою при действиях в пешем порядке. Элементы военной топографии. Назначение, устройство, комплектность, подбор и правила использования средств индивидуальной защиты (СИЗ) (противогаза, респиратора, общевойскового защитного комплекта (ОЗК) и легкого защитного костюма (Л-1). Действия по сигналам оповещения. Состав и применение аптечки индивидуальной. Оказание первой помощи в бою. Способы выноса раненого с поля боя.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6A6E84" w:rsidRPr="006A6E84" w:rsidRDefault="006A6E84" w:rsidP="00B82C5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A6E84">
        <w:rPr>
          <w:rFonts w:ascii="Times New Roman" w:hAnsi="Times New Roman"/>
          <w:b/>
          <w:sz w:val="28"/>
        </w:rPr>
        <w:t>Военно-профессиональная деятельность</w:t>
      </w:r>
    </w:p>
    <w:p w:rsidR="006A6E84" w:rsidRPr="006A6E84" w:rsidRDefault="006A6E84" w:rsidP="00044B25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</w:rPr>
      </w:pPr>
      <w:r w:rsidRPr="006A6E84">
        <w:rPr>
          <w:rFonts w:ascii="Times New Roman" w:hAnsi="Times New Roman"/>
          <w:sz w:val="28"/>
        </w:rPr>
        <w:t>Цели и задачи военно-профессиональной деятельности. Военно-учетные специальности. Профессиональный отбор. Военная служба по призыву как этап профессиональной карьеры. Организация подготовки офицерских кадров для ВС РФ, МВД России, ФСБ России, МЧС России. Основные виды высших военно-учебных заведений ВС РФ и учреждения высшего образования МВД России, ФСБ России, МЧС России. Подготовка офицеров на военных кафедрах образовательных организаций высшего образования. Порядок подготовки и поступления в высшие военно-учебные заведения ВС РФ и учреждения высшего образования МВД России, ФСБ России, МЧС России.</w:t>
      </w:r>
    </w:p>
    <w:p w:rsidR="000C79C0" w:rsidRDefault="000C79C0" w:rsidP="00044B25">
      <w:pPr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0C79C0" w:rsidRDefault="000C79C0" w:rsidP="00044B25">
      <w:pPr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  <w:sectPr w:rsidR="000C79C0" w:rsidSect="00044B25">
          <w:type w:val="continuous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30D67" w:rsidRDefault="00D30D67" w:rsidP="00D30D67">
      <w:pPr>
        <w:spacing w:after="0" w:line="240" w:lineRule="auto"/>
        <w:ind w:firstLine="397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5" w:name="_Hlk30876757"/>
      <w:r>
        <w:rPr>
          <w:rFonts w:ascii="Times New Roman" w:hAnsi="Times New Roman"/>
          <w:b/>
          <w:bCs/>
          <w:sz w:val="28"/>
          <w:szCs w:val="28"/>
        </w:rPr>
        <w:lastRenderedPageBreak/>
        <w:t>3. Т</w:t>
      </w:r>
      <w:r w:rsidRPr="008A0355">
        <w:rPr>
          <w:rFonts w:ascii="Times New Roman" w:hAnsi="Times New Roman"/>
          <w:b/>
          <w:bCs/>
          <w:sz w:val="28"/>
          <w:szCs w:val="28"/>
        </w:rPr>
        <w:t>ематическое планирование с указанием количества часов, отводимых на освоение каждой темы</w:t>
      </w:r>
    </w:p>
    <w:p w:rsidR="00CF4768" w:rsidRDefault="00CF4768" w:rsidP="00D30D67">
      <w:pPr>
        <w:spacing w:after="0" w:line="240" w:lineRule="auto"/>
        <w:ind w:firstLine="397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6" w:name="_GoBack"/>
      <w:bookmarkEnd w:id="6"/>
    </w:p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1593"/>
        <w:gridCol w:w="38"/>
        <w:gridCol w:w="2584"/>
        <w:gridCol w:w="1130"/>
        <w:gridCol w:w="26"/>
        <w:gridCol w:w="2461"/>
        <w:gridCol w:w="1417"/>
        <w:gridCol w:w="2764"/>
        <w:gridCol w:w="20"/>
        <w:gridCol w:w="2292"/>
      </w:tblGrid>
      <w:tr w:rsidR="00D30D67" w:rsidRPr="00F823E8" w:rsidTr="00CF4768">
        <w:trPr>
          <w:trHeight w:val="554"/>
          <w:tblHeader/>
        </w:trPr>
        <w:tc>
          <w:tcPr>
            <w:tcW w:w="460" w:type="dxa"/>
            <w:vAlign w:val="center"/>
            <w:hideMark/>
          </w:tcPr>
          <w:bookmarkEnd w:id="0"/>
          <w:bookmarkEnd w:id="1"/>
          <w:bookmarkEnd w:id="2"/>
          <w:bookmarkEnd w:id="5"/>
          <w:p w:rsidR="00D30D67" w:rsidRPr="00F823E8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23E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631" w:type="dxa"/>
            <w:gridSpan w:val="2"/>
          </w:tcPr>
          <w:p w:rsidR="00D30D67" w:rsidRPr="00F823E8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84" w:type="dxa"/>
            <w:vAlign w:val="center"/>
          </w:tcPr>
          <w:p w:rsidR="00D30D67" w:rsidRPr="00F823E8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23E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Раздел, тема</w:t>
            </w:r>
          </w:p>
        </w:tc>
        <w:tc>
          <w:tcPr>
            <w:tcW w:w="1130" w:type="dxa"/>
            <w:vAlign w:val="center"/>
          </w:tcPr>
          <w:p w:rsidR="00D30D67" w:rsidRPr="00F823E8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23E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 w:rsidR="00D30D67" w:rsidRPr="00F823E8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23E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урока</w:t>
            </w:r>
          </w:p>
        </w:tc>
        <w:tc>
          <w:tcPr>
            <w:tcW w:w="2487" w:type="dxa"/>
            <w:gridSpan w:val="2"/>
            <w:vAlign w:val="center"/>
            <w:hideMark/>
          </w:tcPr>
          <w:p w:rsidR="00D30D67" w:rsidRPr="00F823E8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23E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417" w:type="dxa"/>
            <w:vAlign w:val="center"/>
          </w:tcPr>
          <w:p w:rsidR="00D30D67" w:rsidRPr="00F823E8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23E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2764" w:type="dxa"/>
            <w:vAlign w:val="center"/>
          </w:tcPr>
          <w:p w:rsidR="00D30D67" w:rsidRPr="00F823E8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23E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НРЭО</w:t>
            </w:r>
          </w:p>
        </w:tc>
        <w:tc>
          <w:tcPr>
            <w:tcW w:w="2312" w:type="dxa"/>
            <w:gridSpan w:val="2"/>
            <w:vAlign w:val="center"/>
          </w:tcPr>
          <w:p w:rsidR="00D30D67" w:rsidRPr="00F823E8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823E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Формы текущего контроля</w:t>
            </w:r>
          </w:p>
        </w:tc>
      </w:tr>
      <w:tr w:rsidR="00D30D67" w:rsidRPr="005F4AE6" w:rsidTr="00CF4768">
        <w:trPr>
          <w:trHeight w:val="210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694" w:type="dxa"/>
            <w:gridSpan w:val="8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Theme="minorHAnsi" w:hAnsi="Times New Roman"/>
                <w:sz w:val="24"/>
                <w:szCs w:val="24"/>
              </w:rPr>
              <w:t>Раздел 1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Pr="005F4AE6">
              <w:rPr>
                <w:rFonts w:ascii="Times New Roman" w:eastAsiaTheme="minorHAnsi" w:hAnsi="Times New Roman"/>
                <w:sz w:val="24"/>
                <w:szCs w:val="24"/>
              </w:rPr>
              <w:t xml:space="preserve"> «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>Основы комплексной безопасности</w:t>
            </w:r>
            <w:r w:rsidRPr="005F4AE6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(13 часов)</w:t>
            </w:r>
          </w:p>
        </w:tc>
      </w:tr>
      <w:tr w:rsidR="00D30D67" w:rsidRPr="005F4AE6" w:rsidTr="00CF4768">
        <w:trPr>
          <w:trHeight w:val="21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584" w:type="dxa"/>
            <w:vMerge w:val="restart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F4AE6">
              <w:rPr>
                <w:rFonts w:ascii="Times New Roman" w:eastAsiaTheme="minorHAnsi" w:hAnsi="Times New Roman"/>
                <w:sz w:val="24"/>
                <w:szCs w:val="24"/>
              </w:rPr>
              <w:t>Тема 1.1 «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>Научные основы обеспечения безопасности человека в современной среде обитания</w:t>
            </w:r>
            <w:r w:rsidRPr="005F4AE6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  <w:p w:rsidR="00D30D67" w:rsidRPr="005F4AE6" w:rsidRDefault="00D30D67" w:rsidP="00044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Theme="minorHAnsi" w:hAnsi="Times New Roman"/>
                <w:sz w:val="24"/>
                <w:szCs w:val="24"/>
              </w:rPr>
              <w:t>2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1.1.1 (1)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Культура безопасности жизнедеятельности человека в современной среде обитания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Челябинской области как среды обитания</w:t>
            </w:r>
          </w:p>
        </w:tc>
        <w:tc>
          <w:tcPr>
            <w:tcW w:w="2312" w:type="dxa"/>
            <w:gridSpan w:val="2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Диагностическая работа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0A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 №1 «Научные основы обеспечения комплексной безопасности человека в современной среде обитания»</w:t>
            </w:r>
          </w:p>
        </w:tc>
      </w:tr>
      <w:tr w:rsidR="00D30D67" w:rsidRPr="005F4AE6" w:rsidTr="00CF4768">
        <w:trPr>
          <w:trHeight w:val="1102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/>
          </w:tcPr>
          <w:p w:rsidR="00D30D67" w:rsidRPr="005F4AE6" w:rsidRDefault="00D30D67" w:rsidP="00044B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1.1.2(2)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Междисциплинарные основы теории безопасности жизнедеятельности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  <w:vMerge w:val="restart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Тема 1.2 «Основы безопасности дорожного движения»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1.2.1(3)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Нормативно-правовые основы безопасности дорожного движения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дорожного движения в пункте проживания</w:t>
            </w:r>
          </w:p>
        </w:tc>
        <w:tc>
          <w:tcPr>
            <w:tcW w:w="2312" w:type="dxa"/>
            <w:gridSpan w:val="2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0A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 №1 «Модель личного безопасного поведения велосипедиста»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1.2.2(4)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Безопасное поведение на дорогах пешеходов и пассажиров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дорожного движения в районе школы, дома, на дорогах населенного пункта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1.2.3(5)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Модели личного безопасного поведения в повседневной жизнедеятельности и в опасных и чрезвычайных ситуациях на дороге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Безопасность на дорогах моего города, села, иного места проживания 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1.3 «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 xml:space="preserve">Экологические основы культуры </w:t>
            </w:r>
            <w:r w:rsidRPr="005F4AE6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жизнедеятельности человека в среде обитания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1.3.1(6)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Основы экологической безопасности </w:t>
            </w: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человека в среде обитания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.особенности</w:t>
            </w:r>
            <w:proofErr w:type="gramEnd"/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экологической </w:t>
            </w: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обстановки в Челябинской области</w:t>
            </w:r>
          </w:p>
        </w:tc>
        <w:tc>
          <w:tcPr>
            <w:tcW w:w="231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1.3.2 (7)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Нормативно-правовые основы охраны окружающей среды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Нормативные и правовые акты Челябинской области в сфере экологии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1.3.3 (8)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u w:color="000000"/>
                <w:bdr w:val="nil"/>
                <w:lang w:eastAsia="ru-RU"/>
              </w:rPr>
              <w:t>Модели личного безопасного поведения в повседневной жизнедеятельности и при ухудшении экологической обстановки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Привязка модели личного безопасного поведения … к условиям места проживания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  <w:vMerge w:val="restart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 xml:space="preserve">Тема 1.4 «Основы социальной безопасности» 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1.4.1 (9)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Опасности молодежных хобби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Молодежные хобби моего класса</w:t>
            </w:r>
          </w:p>
        </w:tc>
        <w:tc>
          <w:tcPr>
            <w:tcW w:w="231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1.4.2 (10)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Нормативно-правовые основы ответственности за противоправные действия и асоциальное поведение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Нормативные и правовые акты Челябинской области в сфере противоправных действий и асоциального поведения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1.4.3 (11)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Модель личного безопасного поведения во время занятий современными молодежными хобби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Привязка модели личного безопасного поведения … к условиям места проживания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4" w:type="dxa"/>
            <w:vMerge w:val="restart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Тема 1.5 «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Опасности на транспорте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1.5.1(12)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Нормативно-правовые основы </w:t>
            </w: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на транспорте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Нормативные и правовые акты Челябинской </w:t>
            </w: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безопасности на транспорте</w:t>
            </w:r>
          </w:p>
        </w:tc>
        <w:tc>
          <w:tcPr>
            <w:tcW w:w="2312" w:type="dxa"/>
            <w:gridSpan w:val="2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Терминологический диктант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0A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ТД №1«Основы комплексной безопасности</w:t>
            </w: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1.5.2 (13)</w:t>
            </w:r>
          </w:p>
        </w:tc>
        <w:tc>
          <w:tcPr>
            <w:tcW w:w="2487" w:type="dxa"/>
            <w:gridSpan w:val="2"/>
            <w:shd w:val="clear" w:color="auto" w:fill="auto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Модель личного безопасного поведения на транспорте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Привязка модели личного безопасного поведения … к условиям места проживания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32" w:type="dxa"/>
            <w:gridSpan w:val="9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«Защита населения Российской Федерации от опасных и чрезвычайных ситуаций»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(9 часов)</w:t>
            </w: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 «Государственная система защиты населения от опасных и чрезвычайных ситуаций»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часа</w:t>
            </w: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.1.1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Нормативно-правовые основы защиты населения и территорий от опасных и чрезвычайных ситуаций</w:t>
            </w:r>
          </w:p>
        </w:tc>
        <w:tc>
          <w:tcPr>
            <w:tcW w:w="1417" w:type="dxa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Нормативные и правовые акты Челябинской области по защите населения от опасных и чрезвычайных ситуаций</w:t>
            </w:r>
          </w:p>
        </w:tc>
        <w:tc>
          <w:tcPr>
            <w:tcW w:w="2292" w:type="dxa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Терминологический диктант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0A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ТД №2«Защита населения Российской Федерации от опасных и чрезвычайных ситуаций»</w:t>
            </w: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.1.2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Государственные службы по защите населения и территорий от опасных и чрезвычайных ситуаций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Государственные службы по защите населения от опасных и чрезвычайных ситуаций в месте проживания</w:t>
            </w:r>
          </w:p>
        </w:tc>
        <w:tc>
          <w:tcPr>
            <w:tcW w:w="2292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>.2. «Потенциальные опасности, характерные для региона проживания»</w:t>
            </w:r>
          </w:p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.2.1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Потенциальные опасности природного характера 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Потенциальные опасности природного характера Челябинской области, места проживания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.2.2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Потенциальные опасности техногенного характера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Потенциальные опасности техногенного характера Челябинской области, места проживания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.2.3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Потенциальные опасности социального характера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Потенциальные опасности социального характера Челябинской области, места проживания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.2.4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Опасности и чрезвычайные ситуации, возникающие при ведении военных действий 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Потенциальные опасности и чрезвычайные ситуации, возникающие при ведении военных действий в регионе проживания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>3 «Средства защиты и приборы контроля для обеспечения личной и коллективной безопасности»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.3.1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Средства индивидуальной защиты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92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.3.2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Основы дозиметрического контроля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Радиационная обстановка Южного Урала, места проживания</w:t>
            </w:r>
          </w:p>
        </w:tc>
        <w:tc>
          <w:tcPr>
            <w:tcW w:w="2292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.3.3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Модель личного безопасного поведения в опасных и чрезвычайных ситуациях мирного и военного времени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Привязка модели личного безопасного поведения … к региону проживания</w:t>
            </w:r>
          </w:p>
        </w:tc>
        <w:tc>
          <w:tcPr>
            <w:tcW w:w="2292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32" w:type="dxa"/>
            <w:gridSpan w:val="9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«Основы противодействия экстремизму, терроризму и наркотизму в Российской Федерации»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(7 часов)</w:t>
            </w: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.1. 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>«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Общегосударственная система противодействия экстремизму, терроризму и наркотизму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3 часа</w:t>
            </w: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.1.</w:t>
            </w:r>
            <w:proofErr w:type="gramStart"/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Особенности экстремизма, терроризма и наркотизма в РФ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Особенности экстремизма, терроризма и наркотизма в месте проживания. Вовлечение 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новообращенных мусульман в экстремистскую и террористическую деятельность</w:t>
            </w:r>
          </w:p>
        </w:tc>
        <w:tc>
          <w:tcPr>
            <w:tcW w:w="2292" w:type="dxa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Диагностическая работа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0A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ДР №2«Основы противодействия экстремизму, терроризму и </w:t>
            </w:r>
            <w:r w:rsidRPr="00D50A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наркотизму в Российской Федерации»</w:t>
            </w: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.1.</w:t>
            </w:r>
            <w:proofErr w:type="gramStart"/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Нормативно-правовые основы противодействия экстремизму, терроризму и наркотизму в РФ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Нормативные и правовые акты Челябинской области, направленные на противодействие экстремизму, терроризму и наркотизму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.1.</w:t>
            </w:r>
            <w:proofErr w:type="gramStart"/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Органы исполнительной власти, осуществляющие противодействие экстремизму, терроризму и наркотизму в РФ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Органы исполнительной власти Челябинской области, осуществляющие противодействие экстремизму, терроризму и наркотизму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 w:val="restart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 «Противодействие вовлечению в экстремистскую и террористическую деятельность, употреблению наркотических веществ»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часа</w:t>
            </w: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3.2.1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Способы противодействия вовлечению в экстремистскую и террористическую деятельность 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Профилактика терроризма и экстремизма в городе Челябинске, Челябинской области, районах и городах проживания. Культурно-просветительские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мероприятия, направленные на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гармонизацию межнациональных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отношений в Челябинской области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83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3.2.2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Способы противодействия распространению и употреблению наркотических веществ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Деятельность молодежных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объединений, ведущих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работу в сфере гражданско-патриотического и духовно-нравственного воспитания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молодежи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 w:val="restart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 «Уровни террористической угрозы в России»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часа</w:t>
            </w: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.3.1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Действия населения при угрозе совершения террористической акции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.3.2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Модель личного безопасного поведения при установлении уровней террористической опасности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Привязка модели личного безопасного поведения к местным условиям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32" w:type="dxa"/>
            <w:gridSpan w:val="9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Раздел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«Основы здорового образа жизни»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(4 часа)</w:t>
            </w: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 w:val="restart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8.1 «Основы здорового образа жизни»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часа</w:t>
            </w: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.1.1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Нормативно-правовые основы здорового образа жизни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Нормативные и правовые акты Челябинской области направленные на здоровый образ жизни её населения</w:t>
            </w:r>
          </w:p>
        </w:tc>
        <w:tc>
          <w:tcPr>
            <w:tcW w:w="2292" w:type="dxa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Диагностическая  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</w:t>
            </w:r>
            <w:proofErr w:type="gramEnd"/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0A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 №3«Основы здорового образа жизни»</w:t>
            </w:r>
          </w:p>
        </w:tc>
      </w:tr>
      <w:tr w:rsidR="00D30D67" w:rsidRPr="005F4AE6" w:rsidTr="00CF4768">
        <w:trPr>
          <w:trHeight w:val="181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.1.2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Факторы и преимущества здорового образа жизни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Долгожители Челябинской области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.1.3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Репродуктивное здоровье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Этнокультурные и конфессиональные особенности репродуктивного поведения 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4.1.4 (33)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Культура движения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Определение тренированности своего организма</w:t>
            </w:r>
          </w:p>
        </w:tc>
        <w:tc>
          <w:tcPr>
            <w:tcW w:w="2292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Практическая работа </w:t>
            </w:r>
            <w:r w:rsidRPr="00D50A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 №2 «Оценка тренированности организма»</w:t>
            </w: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2" w:type="dxa"/>
            <w:gridSpan w:val="9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 xml:space="preserve"> «Основы медицинских знаний и оказания первой помощи»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(13 часов)</w:t>
            </w: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gridSpan w:val="2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F4AE6">
              <w:rPr>
                <w:rFonts w:ascii="Times New Roman" w:hAnsi="Times New Roman"/>
                <w:sz w:val="24"/>
                <w:szCs w:val="24"/>
              </w:rPr>
              <w:t>.1 «Нормативно-правовые основы первой помощи»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.1.1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Нормативно-правовые акты в области оказания первой помощи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Нормативно-правовые акты в области оказания первой помощи</w:t>
            </w:r>
          </w:p>
        </w:tc>
        <w:tc>
          <w:tcPr>
            <w:tcW w:w="2292" w:type="dxa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Практическая работа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0A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 №3 «Оказание первой помощи пострадавшим»</w:t>
            </w: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 w:val="restart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 «Мероприятия по оказанию первой помощи при неотложных состояниях»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 часов</w:t>
            </w: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.2.1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Мероприятия по оказанию первой помощи при отсутствии сознания и остановке дыхания и кровообращения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.2.2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Оказание первой помощи при наружных кровотечениях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.2.3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Оказание первой помощи при инородных телах в 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верхних дыхательных путях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.2.4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38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Оказание первой помощи при травмах различных частей тела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.2.5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39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Оказание первой помощи при ожогах и отморожениях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.2.6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Оказание первой помощи при отравлениях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</w:tcPr>
          <w:p w:rsidR="00D30D67" w:rsidRPr="005F4AE6" w:rsidRDefault="00D30D67" w:rsidP="00044B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.2.7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41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Переноска и транспортировка пострадавших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.2.8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Модель личного безопасного поведения при оказании первой помощи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Модель личного безопасного поведения … в условиях местности проживания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 w:val="restart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 «Санитарно-эпидемиологическая безопасность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 часа</w:t>
            </w: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.3.1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Нормативно-правовые основы санитарно-эпидемиологической безопасности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Нормативные и правовые акты Челябинской области в сфере санитарно-эпидемиологической безопасности</w:t>
            </w:r>
          </w:p>
        </w:tc>
        <w:tc>
          <w:tcPr>
            <w:tcW w:w="2292" w:type="dxa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Контрольная работа</w:t>
            </w:r>
          </w:p>
          <w:p w:rsidR="00D30D67" w:rsidRPr="005F4AE6" w:rsidRDefault="00D30D67" w:rsidP="00D30D6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50A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 №1«Основы медицинских знаний и оказание первой помощи»</w:t>
            </w: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.3.2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Инфекционные болезни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Наиболее распространение инфекционные болезни Челябинской области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</w:t>
            </w:r>
            <w:proofErr w:type="gramStart"/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Порядок действий и правила поведения 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при возникновении эпидемиологического или бактериологического очага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Потенциальные эпидемиологические и 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бактериологические очаги на территории Челябинской области, места проживания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Merge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.3.4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Модель личного безопасного поведения в эпидемиологическом или бактериологическом очаге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784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Привязка модели личного безопасного поведения … к условиям места проживания</w:t>
            </w:r>
          </w:p>
        </w:tc>
        <w:tc>
          <w:tcPr>
            <w:tcW w:w="2292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D30D67" w:rsidRPr="005F4AE6" w:rsidTr="00CF4768">
        <w:trPr>
          <w:trHeight w:val="148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2" w:type="dxa"/>
            <w:gridSpan w:val="9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«Основы обороны государства»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 часов)</w:t>
            </w:r>
          </w:p>
        </w:tc>
      </w:tr>
      <w:tr w:rsidR="00D30D67" w:rsidRPr="005F4AE6" w:rsidTr="00CF4768">
        <w:trPr>
          <w:trHeight w:val="148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.1 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«Основы национальной безопасности РФ»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Национальная безопасность России 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.1.2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Нормативно-правовые основы обеспечения обороны государства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 «Вооруженные силы РФ»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.2.1(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Военная политика РФ в современных условиях 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0A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 №2«Основы обороны государства»</w:t>
            </w: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.2.2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Назначение и задачи вооруженных сил РФ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.2.3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Воинские традиции и ритуалы ВС РФ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Военные традиции и ритуалы воинских частей, дислоцирующихся в регионе. Военные традиции уральского казачества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16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2" w:type="dxa"/>
            <w:gridSpan w:val="9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«Правовые основы военной службы»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(4 часа)</w:t>
            </w:r>
          </w:p>
        </w:tc>
      </w:tr>
      <w:tr w:rsidR="00D30D67" w:rsidRPr="005F4AE6" w:rsidTr="00CF4768">
        <w:trPr>
          <w:trHeight w:val="1269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 «Воинская обязанность граждан»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Нормативно-правовые основы воинской обязанности гражданина РФ</w:t>
            </w:r>
          </w:p>
        </w:tc>
        <w:tc>
          <w:tcPr>
            <w:tcW w:w="1417" w:type="dxa"/>
          </w:tcPr>
          <w:p w:rsidR="00D30D67" w:rsidRPr="005F4AE6" w:rsidRDefault="00D30D67" w:rsidP="00D30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Диагностическая работа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0A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 №4 «Правовые основы военной службы»</w:t>
            </w: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 «Военная служба в РФ»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Подготовка к военной службе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военной службе в месте проживания: региональные и этнокультурные особенности, национальные традиции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.2.2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Порядок прохождения военной службы. 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Общевойсковые уставы ВС РФ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.2.3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Порядок пребывания в запасе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2" w:type="dxa"/>
            <w:gridSpan w:val="9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«Элементы начальной военной подготовки»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(10 часов)</w:t>
            </w: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 «Элементы строевой подготовки»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Строевой устав ВС РФ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 w:val="restart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0AD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 №4 «Строевые приёмы и движение без оружия»</w:t>
            </w: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.1.2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Строевые приемы 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строевых приемов в условиях местности проживания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 «Устройство и боевые свойства автомата Калашникова»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Общее устройство автомата Калашникова. Меры безопасности при обращении с автоматом </w:t>
            </w: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Калашникова и патронами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Оружейное производство Урала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.2.2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Неполная разборка и сборка автомата Калашникова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.2.3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Явление выстрела. Стрельба. 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.3 «Устройство и правила метания гранат»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.3.1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Назначение и боевые свойства гранат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.3.2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Метание гранат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Метание гранат в условиях местности проживания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.4 «Современный общевойсковой бой»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.4.1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Современный общевойсковой бой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 w:val="restart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.5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.5.1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 и оказание первой помощи в бою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.5.2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Определение сторон горизонта 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Ориентирование на местности проживания</w:t>
            </w:r>
          </w:p>
        </w:tc>
        <w:tc>
          <w:tcPr>
            <w:tcW w:w="2312" w:type="dxa"/>
            <w:gridSpan w:val="2"/>
            <w:vMerge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32" w:type="dxa"/>
            <w:gridSpan w:val="9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«Военно-профессиональная деятельность»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(2 часа)</w:t>
            </w:r>
          </w:p>
        </w:tc>
      </w:tr>
      <w:tr w:rsidR="00D30D67" w:rsidRPr="005F4AE6" w:rsidTr="00CF4768">
        <w:trPr>
          <w:trHeight w:val="300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 «Сущность военно-профессиональной деятельности»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Сущность и особенности военно-профессиональной деятельности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военно-профессиональной деятельности в условиях Челябинской области, Урала. Выдающиеся военн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ые</w:t>
            </w: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Урала. Ратные подвиги земляков. </w:t>
            </w:r>
          </w:p>
        </w:tc>
        <w:tc>
          <w:tcPr>
            <w:tcW w:w="2312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1656"/>
        </w:trPr>
        <w:tc>
          <w:tcPr>
            <w:tcW w:w="46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</w:t>
            </w:r>
            <w:r w:rsidRPr="005F4AE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593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 «Подготовка граждан по военно-учетным специальностям»</w:t>
            </w:r>
          </w:p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130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.2.1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Особенности подготовки граждан по военно-учетным специальностям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4AE6">
              <w:rPr>
                <w:rFonts w:ascii="Times New Roman" w:hAnsi="Times New Roman"/>
                <w:sz w:val="24"/>
                <w:szCs w:val="24"/>
                <w:lang w:eastAsia="ru-RU"/>
              </w:rPr>
              <w:t>Учебные заведения Челябинской области, Урала, готовящие специалистов по военно-учетным специальностям</w:t>
            </w:r>
          </w:p>
        </w:tc>
        <w:tc>
          <w:tcPr>
            <w:tcW w:w="2312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0D67" w:rsidRPr="005F4AE6" w:rsidTr="00CF4768">
        <w:trPr>
          <w:trHeight w:val="20"/>
        </w:trPr>
        <w:tc>
          <w:tcPr>
            <w:tcW w:w="460" w:type="dxa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593" w:type="dxa"/>
          </w:tcPr>
          <w:p w:rsidR="00D30D67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22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 (2 часа)</w:t>
            </w:r>
          </w:p>
        </w:tc>
        <w:tc>
          <w:tcPr>
            <w:tcW w:w="1156" w:type="dxa"/>
            <w:gridSpan w:val="2"/>
            <w:vAlign w:val="center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68, 69, 70</w:t>
            </w:r>
          </w:p>
        </w:tc>
        <w:tc>
          <w:tcPr>
            <w:tcW w:w="2461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Подведение итогов проектной деятельности, защита проектов при их наличии</w:t>
            </w:r>
          </w:p>
        </w:tc>
        <w:tc>
          <w:tcPr>
            <w:tcW w:w="1417" w:type="dxa"/>
          </w:tcPr>
          <w:p w:rsidR="00D30D67" w:rsidRPr="005F4AE6" w:rsidRDefault="00D30D67" w:rsidP="00044B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64" w:type="dxa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12" w:type="dxa"/>
            <w:gridSpan w:val="2"/>
          </w:tcPr>
          <w:p w:rsidR="00D30D67" w:rsidRPr="005F4AE6" w:rsidRDefault="00D30D67" w:rsidP="00044B2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650B81" w:rsidRDefault="00650B81" w:rsidP="00044B25">
      <w:pPr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sectPr w:rsidR="00650B81" w:rsidSect="000C79C0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0AA7" w:rsidRDefault="00570AA7" w:rsidP="00B92770">
      <w:pPr>
        <w:spacing w:after="0" w:line="240" w:lineRule="auto"/>
      </w:pPr>
      <w:r>
        <w:separator/>
      </w:r>
    </w:p>
  </w:endnote>
  <w:endnote w:type="continuationSeparator" w:id="0">
    <w:p w:rsidR="00570AA7" w:rsidRDefault="00570AA7" w:rsidP="00B9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0AA7" w:rsidRDefault="00570AA7" w:rsidP="00B92770">
      <w:pPr>
        <w:spacing w:after="0" w:line="240" w:lineRule="auto"/>
      </w:pPr>
      <w:r>
        <w:separator/>
      </w:r>
    </w:p>
  </w:footnote>
  <w:footnote w:type="continuationSeparator" w:id="0">
    <w:p w:rsidR="00570AA7" w:rsidRDefault="00570AA7" w:rsidP="00B92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7747"/>
    <w:multiLevelType w:val="hybridMultilevel"/>
    <w:tmpl w:val="5662485C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B4F7F88"/>
    <w:multiLevelType w:val="hybridMultilevel"/>
    <w:tmpl w:val="D0A02D10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12D366A5"/>
    <w:multiLevelType w:val="hybridMultilevel"/>
    <w:tmpl w:val="25DCDC9E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161F507D"/>
    <w:multiLevelType w:val="hybridMultilevel"/>
    <w:tmpl w:val="2BD88D6C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164934E7"/>
    <w:multiLevelType w:val="hybridMultilevel"/>
    <w:tmpl w:val="71787060"/>
    <w:lvl w:ilvl="0" w:tplc="E54E5E94">
      <w:start w:val="1"/>
      <w:numFmt w:val="bullet"/>
      <w:lvlText w:val="‒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1BAC4F07"/>
    <w:multiLevelType w:val="hybridMultilevel"/>
    <w:tmpl w:val="30801562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7133CC9"/>
    <w:multiLevelType w:val="hybridMultilevel"/>
    <w:tmpl w:val="35740028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283D7292"/>
    <w:multiLevelType w:val="hybridMultilevel"/>
    <w:tmpl w:val="2DA8EBD8"/>
    <w:lvl w:ilvl="0" w:tplc="F872D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8184E"/>
    <w:multiLevelType w:val="hybridMultilevel"/>
    <w:tmpl w:val="607AC564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3E9114A0"/>
    <w:multiLevelType w:val="hybridMultilevel"/>
    <w:tmpl w:val="CF161E16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3F71186B"/>
    <w:multiLevelType w:val="hybridMultilevel"/>
    <w:tmpl w:val="0C9ACDDE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5545B35"/>
    <w:multiLevelType w:val="hybridMultilevel"/>
    <w:tmpl w:val="B5249A8C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 w15:restartNumberingAfterBreak="0">
    <w:nsid w:val="536C1EC5"/>
    <w:multiLevelType w:val="hybridMultilevel"/>
    <w:tmpl w:val="632C29FA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5E06695C"/>
    <w:multiLevelType w:val="hybridMultilevel"/>
    <w:tmpl w:val="7CC647CC"/>
    <w:lvl w:ilvl="0" w:tplc="E54E5E94">
      <w:start w:val="1"/>
      <w:numFmt w:val="bullet"/>
      <w:lvlText w:val="‒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5E0959C7"/>
    <w:multiLevelType w:val="hybridMultilevel"/>
    <w:tmpl w:val="E5047F48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5FD8241B"/>
    <w:multiLevelType w:val="hybridMultilevel"/>
    <w:tmpl w:val="A2C62492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C15C3"/>
    <w:multiLevelType w:val="hybridMultilevel"/>
    <w:tmpl w:val="1002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952D76"/>
    <w:multiLevelType w:val="hybridMultilevel"/>
    <w:tmpl w:val="7DAA745A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75B72FB0"/>
    <w:multiLevelType w:val="hybridMultilevel"/>
    <w:tmpl w:val="49549224"/>
    <w:lvl w:ilvl="0" w:tplc="F872D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A80729"/>
    <w:multiLevelType w:val="hybridMultilevel"/>
    <w:tmpl w:val="A69AEE26"/>
    <w:lvl w:ilvl="0" w:tplc="F872D586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8"/>
  </w:num>
  <w:num w:numId="4">
    <w:abstractNumId w:val="20"/>
  </w:num>
  <w:num w:numId="5">
    <w:abstractNumId w:val="21"/>
  </w:num>
  <w:num w:numId="6">
    <w:abstractNumId w:val="19"/>
  </w:num>
  <w:num w:numId="7">
    <w:abstractNumId w:val="10"/>
  </w:num>
  <w:num w:numId="8">
    <w:abstractNumId w:val="15"/>
  </w:num>
  <w:num w:numId="9">
    <w:abstractNumId w:val="0"/>
  </w:num>
  <w:num w:numId="10">
    <w:abstractNumId w:val="6"/>
  </w:num>
  <w:num w:numId="11">
    <w:abstractNumId w:val="1"/>
  </w:num>
  <w:num w:numId="12">
    <w:abstractNumId w:val="3"/>
  </w:num>
  <w:num w:numId="13">
    <w:abstractNumId w:val="14"/>
  </w:num>
  <w:num w:numId="14">
    <w:abstractNumId w:val="11"/>
  </w:num>
  <w:num w:numId="15">
    <w:abstractNumId w:val="8"/>
  </w:num>
  <w:num w:numId="16">
    <w:abstractNumId w:val="2"/>
  </w:num>
  <w:num w:numId="17">
    <w:abstractNumId w:val="9"/>
  </w:num>
  <w:num w:numId="18">
    <w:abstractNumId w:val="5"/>
  </w:num>
  <w:num w:numId="19">
    <w:abstractNumId w:val="7"/>
  </w:num>
  <w:num w:numId="20">
    <w:abstractNumId w:val="12"/>
  </w:num>
  <w:num w:numId="21">
    <w:abstractNumId w:val="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486"/>
    <w:rsid w:val="00044B25"/>
    <w:rsid w:val="00053F3F"/>
    <w:rsid w:val="00055664"/>
    <w:rsid w:val="00070E27"/>
    <w:rsid w:val="000775EB"/>
    <w:rsid w:val="00086125"/>
    <w:rsid w:val="000B5700"/>
    <w:rsid w:val="000C050B"/>
    <w:rsid w:val="000C3C6E"/>
    <w:rsid w:val="000C79C0"/>
    <w:rsid w:val="000F3701"/>
    <w:rsid w:val="00102C8D"/>
    <w:rsid w:val="001133A9"/>
    <w:rsid w:val="0012504A"/>
    <w:rsid w:val="001415F4"/>
    <w:rsid w:val="00175773"/>
    <w:rsid w:val="00193AEA"/>
    <w:rsid w:val="001A7337"/>
    <w:rsid w:val="001E324B"/>
    <w:rsid w:val="00216514"/>
    <w:rsid w:val="00250A7B"/>
    <w:rsid w:val="00263B02"/>
    <w:rsid w:val="002757B2"/>
    <w:rsid w:val="00284C84"/>
    <w:rsid w:val="002873AA"/>
    <w:rsid w:val="002D41C0"/>
    <w:rsid w:val="002D7687"/>
    <w:rsid w:val="002E0B32"/>
    <w:rsid w:val="0031591C"/>
    <w:rsid w:val="003404EC"/>
    <w:rsid w:val="0034133C"/>
    <w:rsid w:val="00374ED5"/>
    <w:rsid w:val="00397B20"/>
    <w:rsid w:val="003D382C"/>
    <w:rsid w:val="003F2590"/>
    <w:rsid w:val="00451CFC"/>
    <w:rsid w:val="00456171"/>
    <w:rsid w:val="0047493E"/>
    <w:rsid w:val="004B1CA3"/>
    <w:rsid w:val="004F0198"/>
    <w:rsid w:val="005420EF"/>
    <w:rsid w:val="005669DA"/>
    <w:rsid w:val="00566C21"/>
    <w:rsid w:val="00570AA7"/>
    <w:rsid w:val="005801F3"/>
    <w:rsid w:val="00584E77"/>
    <w:rsid w:val="00590422"/>
    <w:rsid w:val="005A15D9"/>
    <w:rsid w:val="005F4AE6"/>
    <w:rsid w:val="006032DA"/>
    <w:rsid w:val="00626791"/>
    <w:rsid w:val="00650B81"/>
    <w:rsid w:val="00662EE7"/>
    <w:rsid w:val="00663527"/>
    <w:rsid w:val="00675A48"/>
    <w:rsid w:val="0067750A"/>
    <w:rsid w:val="0068311D"/>
    <w:rsid w:val="006A00F1"/>
    <w:rsid w:val="006A6E84"/>
    <w:rsid w:val="006B594F"/>
    <w:rsid w:val="007006DE"/>
    <w:rsid w:val="00705FC9"/>
    <w:rsid w:val="0073710F"/>
    <w:rsid w:val="007410EA"/>
    <w:rsid w:val="00741B02"/>
    <w:rsid w:val="007424A6"/>
    <w:rsid w:val="007464A1"/>
    <w:rsid w:val="00750F82"/>
    <w:rsid w:val="007A198A"/>
    <w:rsid w:val="007A6C98"/>
    <w:rsid w:val="007B65C3"/>
    <w:rsid w:val="007F2486"/>
    <w:rsid w:val="00821030"/>
    <w:rsid w:val="00821662"/>
    <w:rsid w:val="00844836"/>
    <w:rsid w:val="008516AC"/>
    <w:rsid w:val="00857609"/>
    <w:rsid w:val="00881C8B"/>
    <w:rsid w:val="0089011F"/>
    <w:rsid w:val="008934C0"/>
    <w:rsid w:val="008C0BDA"/>
    <w:rsid w:val="008E0942"/>
    <w:rsid w:val="008E5D3D"/>
    <w:rsid w:val="008F20B7"/>
    <w:rsid w:val="00901E9E"/>
    <w:rsid w:val="00917271"/>
    <w:rsid w:val="00961519"/>
    <w:rsid w:val="00980E65"/>
    <w:rsid w:val="00985850"/>
    <w:rsid w:val="00996772"/>
    <w:rsid w:val="009A4F70"/>
    <w:rsid w:val="009E22A2"/>
    <w:rsid w:val="00A03328"/>
    <w:rsid w:val="00A06ED1"/>
    <w:rsid w:val="00A1135A"/>
    <w:rsid w:val="00A17212"/>
    <w:rsid w:val="00AE2AE2"/>
    <w:rsid w:val="00B014FF"/>
    <w:rsid w:val="00B266BD"/>
    <w:rsid w:val="00B82C57"/>
    <w:rsid w:val="00B92551"/>
    <w:rsid w:val="00B92770"/>
    <w:rsid w:val="00BF17C2"/>
    <w:rsid w:val="00BF2227"/>
    <w:rsid w:val="00C13266"/>
    <w:rsid w:val="00C16409"/>
    <w:rsid w:val="00C21611"/>
    <w:rsid w:val="00C319C1"/>
    <w:rsid w:val="00C42C24"/>
    <w:rsid w:val="00C55B8A"/>
    <w:rsid w:val="00C815B4"/>
    <w:rsid w:val="00C92908"/>
    <w:rsid w:val="00CA0D55"/>
    <w:rsid w:val="00CA6CF4"/>
    <w:rsid w:val="00CB0B13"/>
    <w:rsid w:val="00CC6C81"/>
    <w:rsid w:val="00CF3246"/>
    <w:rsid w:val="00CF4768"/>
    <w:rsid w:val="00D30D67"/>
    <w:rsid w:val="00D50AD2"/>
    <w:rsid w:val="00D61FB7"/>
    <w:rsid w:val="00D66C75"/>
    <w:rsid w:val="00DB3E00"/>
    <w:rsid w:val="00DE2B44"/>
    <w:rsid w:val="00DF202D"/>
    <w:rsid w:val="00E43EC1"/>
    <w:rsid w:val="00E65F16"/>
    <w:rsid w:val="00EB3248"/>
    <w:rsid w:val="00ED0747"/>
    <w:rsid w:val="00EE3522"/>
    <w:rsid w:val="00F176E2"/>
    <w:rsid w:val="00F35B9E"/>
    <w:rsid w:val="00F54AC5"/>
    <w:rsid w:val="00F70528"/>
    <w:rsid w:val="00F823E8"/>
    <w:rsid w:val="00F95EBA"/>
    <w:rsid w:val="00FC101C"/>
    <w:rsid w:val="00FE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EA11B"/>
  <w15:docId w15:val="{B6010ECF-1535-4B68-BF4A-75AF9F3E6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6C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267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A6C98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A6C98"/>
    <w:rPr>
      <w:rFonts w:ascii="Times New Roman" w:eastAsia="Times New Roman" w:hAnsi="Times New Roman" w:cs="Times New Roman"/>
      <w:b/>
      <w:bCs/>
      <w:iCs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6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C81"/>
    <w:rPr>
      <w:rFonts w:ascii="Tahoma" w:eastAsia="Calibri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B9277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92770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92770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D66C75"/>
    <w:rPr>
      <w:color w:val="0000FF"/>
      <w:u w:val="single"/>
    </w:rPr>
  </w:style>
  <w:style w:type="character" w:customStyle="1" w:styleId="blk">
    <w:name w:val="blk"/>
    <w:basedOn w:val="a0"/>
    <w:rsid w:val="00C16409"/>
  </w:style>
  <w:style w:type="character" w:customStyle="1" w:styleId="10">
    <w:name w:val="Заголовок 1 Знак"/>
    <w:basedOn w:val="a0"/>
    <w:link w:val="1"/>
    <w:uiPriority w:val="9"/>
    <w:rsid w:val="006267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9">
    <w:name w:val="Table Grid"/>
    <w:basedOn w:val="a1"/>
    <w:uiPriority w:val="59"/>
    <w:rsid w:val="000C7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17212"/>
    <w:pPr>
      <w:ind w:left="720"/>
      <w:contextualSpacing/>
    </w:pPr>
  </w:style>
  <w:style w:type="paragraph" w:styleId="ab">
    <w:name w:val="Normal (Web)"/>
    <w:basedOn w:val="a"/>
    <w:rsid w:val="00D30D6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3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86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8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2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4B321-D966-4AAD-B74D-607FBA72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8897</Words>
  <Characters>50714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Номе</dc:creator>
  <cp:lastModifiedBy> </cp:lastModifiedBy>
  <cp:revision>3</cp:revision>
  <cp:lastPrinted>2020-02-03T16:11:00Z</cp:lastPrinted>
  <dcterms:created xsi:type="dcterms:W3CDTF">2020-02-03T23:27:00Z</dcterms:created>
  <dcterms:modified xsi:type="dcterms:W3CDTF">2021-02-14T16:30:00Z</dcterms:modified>
</cp:coreProperties>
</file>