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ЧЕЛЯБИНСКА</w:t>
      </w: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ДЕЛАМ ОБРАЗОВАНИЯ ГОРОДА ЧЕЛЯБИНСКА</w:t>
      </w: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550C1" w:rsidRPr="001550C1" w:rsidRDefault="001550C1" w:rsidP="001550C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«ФИЗИКО- МАТЕМАТИЧЕСКИЙ ЛИЦЕЙ № 31 г. ЧЕЛЯБИНСКА»</w:t>
      </w: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50C1">
        <w:rPr>
          <w:rFonts w:ascii="Times New Roman" w:eastAsia="Times New Roman" w:hAnsi="Times New Roman" w:cs="Times New Roman"/>
          <w:sz w:val="20"/>
          <w:szCs w:val="20"/>
          <w:lang w:eastAsia="ru-RU"/>
        </w:rPr>
        <w:t>454080 г. Челябинск, ул. Володарского, 18, тел.: (351) 263-28-12</w:t>
      </w: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УТВЕРЖДАЮ:</w:t>
      </w:r>
    </w:p>
    <w:p w:rsidR="001550C1" w:rsidRPr="001550C1" w:rsidRDefault="001550C1" w:rsidP="001550C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МБОУ «ФМЛ № 31 </w:t>
      </w:r>
      <w:proofErr w:type="spellStart"/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г.Челябинска</w:t>
      </w:r>
      <w:proofErr w:type="spellEnd"/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550C1" w:rsidRPr="001550C1" w:rsidRDefault="001550C1" w:rsidP="001550C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____________________А.Е. Попов</w:t>
      </w:r>
    </w:p>
    <w:p w:rsidR="001550C1" w:rsidRPr="001550C1" w:rsidRDefault="001550C1" w:rsidP="001550C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"__</w:t>
      </w:r>
      <w:r w:rsidRPr="001550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__"___</w:t>
      </w:r>
      <w:r w:rsidRPr="001550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августа_</w:t>
      </w: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__2020г.</w:t>
      </w: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Default="001550C1" w:rsidP="00155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 учебному предмету «Русский язык»</w:t>
      </w:r>
    </w:p>
    <w:p w:rsidR="001550C1" w:rsidRDefault="001550C1" w:rsidP="00155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:rsidR="001550C1" w:rsidRPr="001550C1" w:rsidRDefault="001550C1" w:rsidP="0015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</w:p>
    <w:p w:rsidR="001550C1" w:rsidRPr="001550C1" w:rsidRDefault="001550C1" w:rsidP="001550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C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1550C1" w:rsidRDefault="001550C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5970" w:rsidRPr="007D5970" w:rsidRDefault="007D5970" w:rsidP="00DE5528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Планируемые результаты освоения учебного предмета</w:t>
      </w:r>
    </w:p>
    <w:p w:rsidR="007D5970" w:rsidRPr="007D5970" w:rsidRDefault="007D5970" w:rsidP="00DE552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96F" w:rsidRDefault="005D496F" w:rsidP="00DE552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Личностные планируемые результаты</w:t>
      </w:r>
    </w:p>
    <w:p w:rsidR="005D496F" w:rsidRPr="00507F87" w:rsidRDefault="005D496F" w:rsidP="00DE552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45"/>
        <w:gridCol w:w="3563"/>
        <w:gridCol w:w="3563"/>
      </w:tblGrid>
      <w:tr w:rsidR="005D496F" w:rsidRPr="009A1329" w:rsidTr="00985866">
        <w:trPr>
          <w:tblHeader/>
        </w:trPr>
        <w:tc>
          <w:tcPr>
            <w:tcW w:w="1555" w:type="dxa"/>
            <w:vMerge w:val="restart"/>
          </w:tcPr>
          <w:p w:rsidR="005D496F" w:rsidRPr="009A1329" w:rsidRDefault="005D496F" w:rsidP="00DE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8072" w:type="dxa"/>
            <w:gridSpan w:val="2"/>
          </w:tcPr>
          <w:p w:rsidR="005D496F" w:rsidRPr="009A1329" w:rsidRDefault="005D496F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Личностные результаты обучающихся 10 и 11 классов</w:t>
            </w:r>
          </w:p>
        </w:tc>
      </w:tr>
      <w:tr w:rsidR="005D496F" w:rsidRPr="009A1329" w:rsidTr="00985866">
        <w:trPr>
          <w:tblHeader/>
        </w:trPr>
        <w:tc>
          <w:tcPr>
            <w:tcW w:w="1555" w:type="dxa"/>
            <w:vMerge/>
          </w:tcPr>
          <w:p w:rsidR="005D496F" w:rsidRPr="009A1329" w:rsidRDefault="005D496F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kern w:val="28"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10 класс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11 класс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1. Самоопределение (личностное, жизненное, профессиональное)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идентичности: патриотизма, уважения к Отечеству и своему народу, чувства гордости за свой край, свою Родину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сформированность уважения государственных символов (герб, флаг, гимн)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1.2. Осознание своих конституционных прав и обязанностей, уважение закона и правопорядка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1.3. Сформированность самоуважения и «здоровой» «Я-концепции»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1.3. Обладание чувством собственного достоинства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1.4. Устойчивая установка на принятие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1.4. Принятие традиционных национальных и общечеловеческих гуманистических и демократических ценностей</w:t>
            </w:r>
            <w:r w:rsidRPr="009A1329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1.5. Осознание важности служения Отечеству, его защиты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1.5. Готовность к служению Отечеству, его защите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1.6. Проектирование собственных жизненных планов в отношении к дальнейшей профессиональной деятельности с учетом собственных возможностей, и особенностей рынка труда и </w:t>
            </w:r>
            <w:r w:rsidRPr="009A1329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>потребностей региона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1.6. Сформированность осознанного выбора будущей профессии, </w:t>
            </w:r>
            <w:r w:rsidRPr="009A1329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1.7. Сформированность целостного мировоззрения, соответствующего современному уровню развития науки и общественной практики, учитыва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ющего социальное, культурное, языковое, духовное многообразие современного мира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1.7. Сформированность мировоззрения, соответствующего современному уровню развития науки и общественной практики, основанного на диа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 xml:space="preserve">2. </w:t>
            </w:r>
            <w:proofErr w:type="spellStart"/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устойчивых ориентиров на саморазвитие и самовоспитание в соответствии с общечеловеческими жизненными ценностями и идеалами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2.2. Сформированность самостоятельности в учебной, проектной и других видах деятельности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2.3. Сформированность умений сотрудничества со сверстниками, детьми младшего возраста, </w:t>
            </w:r>
            <w:proofErr w:type="gramStart"/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взрос-</w:t>
            </w:r>
            <w:proofErr w:type="spellStart"/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лыми</w:t>
            </w:r>
            <w:proofErr w:type="spellEnd"/>
            <w:proofErr w:type="gramEnd"/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 в образовательной, обще-</w:t>
            </w:r>
            <w:proofErr w:type="spellStart"/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ственно</w:t>
            </w:r>
            <w:proofErr w:type="spellEnd"/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 полезной, учебно-исследовательской, проектной и других видах деятельности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2.4.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2.5. Сформированность представлений о негативных последствиях экстремизма, национализма, ксенофобии, дискриминации по социальным, религиозным, расовым, национальным признакам для личности и общества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2.5. Сформированность способности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2.6.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2.6. Принятие и реализация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2.7. Сформированность ответственного отношения к соб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ственному физическому и психологическому здоровью, как собственному, так и других людей, владение основами оказания первой помощи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 xml:space="preserve">2.7. Сформированность бережного, ответственного и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компетентного отношения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2.8. Способность к самообразованию и организации самообразовательной деятельности для достижения образовательных результатов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2.9. Понимание необходимости непрерывного образования в изменяющемся мире, в том числе в сфере профессиональной деятельности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3. Нравственно-этическая ориентация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3.1. Освоение и принятие общечеловеческих моральных норм и ценностей 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современной экологической культуры, понимания влияния социально-экономических процессов на состояние природной среды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3.3. Принятие ценностей семейной жизни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3.3. Сформированность ответственного отношения к созданию семьи на основе осознанного принятия ценностей семейной жизни</w:t>
            </w:r>
          </w:p>
        </w:tc>
      </w:tr>
      <w:tr w:rsidR="005D496F" w:rsidRPr="009A1329" w:rsidTr="00985866">
        <w:tc>
          <w:tcPr>
            <w:tcW w:w="1555" w:type="dxa"/>
          </w:tcPr>
          <w:p w:rsidR="005D496F" w:rsidRPr="009A1329" w:rsidRDefault="005D496F" w:rsidP="00DE55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3.4. Сформированность эстетического отношения к продуктам, как собственной, так и других людей, учебно-исследовательской, проектной и иных видов деятельности </w:t>
            </w:r>
          </w:p>
        </w:tc>
        <w:tc>
          <w:tcPr>
            <w:tcW w:w="4036" w:type="dxa"/>
          </w:tcPr>
          <w:p w:rsidR="005D496F" w:rsidRPr="009A1329" w:rsidRDefault="005D496F" w:rsidP="00DE5528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3.4. Сформированность эстетического отношения к миру, включая эстетику быта, научного и технического творчества, спорта, общественных отношений</w:t>
            </w:r>
          </w:p>
        </w:tc>
      </w:tr>
    </w:tbl>
    <w:p w:rsidR="00E40179" w:rsidRDefault="00E40179" w:rsidP="00DE5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179" w:rsidRDefault="00E40179" w:rsidP="00DE5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179" w:rsidRDefault="00E40179" w:rsidP="00DE552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DFF">
        <w:rPr>
          <w:rFonts w:ascii="Times New Roman" w:hAnsi="Times New Roman" w:cs="Times New Roman"/>
          <w:b/>
          <w:sz w:val="28"/>
          <w:szCs w:val="28"/>
        </w:rPr>
        <w:t>1.2. Метапредметные планируемые результаты</w:t>
      </w:r>
    </w:p>
    <w:p w:rsidR="00E40179" w:rsidRDefault="00E40179" w:rsidP="00DE552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853" w:type="dxa"/>
        <w:tblLayout w:type="fixed"/>
        <w:tblLook w:val="04A0" w:firstRow="1" w:lastRow="0" w:firstColumn="1" w:lastColumn="0" w:noHBand="0" w:noVBand="1"/>
      </w:tblPr>
      <w:tblGrid>
        <w:gridCol w:w="1413"/>
        <w:gridCol w:w="5812"/>
        <w:gridCol w:w="2628"/>
      </w:tblGrid>
      <w:tr w:rsidR="00E40179" w:rsidRPr="00734F48" w:rsidTr="00B87FC6">
        <w:trPr>
          <w:tblHeader/>
        </w:trPr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>Универсальные учебные действия</w:t>
            </w:r>
          </w:p>
        </w:tc>
        <w:tc>
          <w:tcPr>
            <w:tcW w:w="5812" w:type="dxa"/>
          </w:tcPr>
          <w:p w:rsidR="00E40179" w:rsidRDefault="00E40179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 xml:space="preserve">Метапредметные планируемые </w:t>
            </w:r>
          </w:p>
          <w:p w:rsidR="00E40179" w:rsidRPr="00734F48" w:rsidRDefault="00E40179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>результаты</w:t>
            </w:r>
          </w:p>
        </w:tc>
        <w:tc>
          <w:tcPr>
            <w:tcW w:w="2628" w:type="dxa"/>
          </w:tcPr>
          <w:p w:rsidR="00E40179" w:rsidRPr="00734F48" w:rsidRDefault="00E40179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 xml:space="preserve">Типовые задачи </w:t>
            </w:r>
            <w:r>
              <w:rPr>
                <w:rFonts w:ascii="Times New Roman" w:eastAsia="Calibri" w:hAnsi="Times New Roman" w:cs="Times New Roman"/>
                <w:b/>
              </w:rPr>
              <w:t xml:space="preserve">по </w:t>
            </w:r>
            <w:r w:rsidRPr="00734F48">
              <w:rPr>
                <w:rFonts w:ascii="Times New Roman" w:eastAsia="Calibri" w:hAnsi="Times New Roman" w:cs="Times New Roman"/>
                <w:b/>
              </w:rPr>
              <w:t>формировани</w:t>
            </w:r>
            <w:r>
              <w:rPr>
                <w:rFonts w:ascii="Times New Roman" w:eastAsia="Calibri" w:hAnsi="Times New Roman" w:cs="Times New Roman"/>
                <w:b/>
              </w:rPr>
              <w:t>ю</w:t>
            </w:r>
            <w:r w:rsidRPr="00734F48">
              <w:rPr>
                <w:rFonts w:ascii="Times New Roman" w:eastAsia="Calibri" w:hAnsi="Times New Roman" w:cs="Times New Roman"/>
                <w:b/>
              </w:rPr>
              <w:t xml:space="preserve"> УУД (метапредметные технологии)</w:t>
            </w:r>
          </w:p>
        </w:tc>
      </w:tr>
      <w:tr w:rsidR="00E40179" w:rsidRPr="00734F48" w:rsidTr="00B87FC6">
        <w:tc>
          <w:tcPr>
            <w:tcW w:w="9853" w:type="dxa"/>
            <w:gridSpan w:val="3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Целепо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лагание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lastRenderedPageBreak/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Самостоятельно определять цели деятельности, задавать параметры и критерии, по которым можно опре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делить, что цель достигнута;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1.2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2628" w:type="dxa"/>
            <w:vMerge w:val="restart"/>
          </w:tcPr>
          <w:p w:rsidR="00E40179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Постановка и решение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учебных задач, в том числе технология «перевернутый класс»</w:t>
            </w:r>
          </w:p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оценивания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прием «прогностическая самооценка»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индивидуальное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учебно-практические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  <w:r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2.1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2.2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Самостоятельно составлять планы деятельности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2.3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Использовать все возможные ресурсы для достижения поставленных целей и реализации планов деятельности 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2.4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Выбирать успешные стратегии в различных ситуациях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Оценивать ресурсы, в том числе время и другие нематериальные ресурсы, необходимые для достижения поставленной цели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3.2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Организовывать эффективный поиск ресурсов, необходимых для достижения поставленной цели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3.3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4.1 </w:t>
            </w:r>
            <w:r w:rsidRPr="00734F48"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  <w:t>С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5.1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6.1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7.1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9853" w:type="dxa"/>
            <w:gridSpan w:val="3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E40179" w:rsidRPr="00734F48" w:rsidTr="00B87FC6">
        <w:tc>
          <w:tcPr>
            <w:tcW w:w="1413" w:type="dxa"/>
            <w:shd w:val="clear" w:color="auto" w:fill="auto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5812" w:type="dxa"/>
            <w:shd w:val="clear" w:color="auto" w:fill="auto"/>
          </w:tcPr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Искать и находить обобщенные способы решения задач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разрешения проблем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Решать задачи, находящиеся на стыке нескольких учебных дисциплин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8.6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8.7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Выстраивать индивидуальную образовательную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траекторию, учитывая ограничения со стороны других участников и ресурсные ограничения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8.8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Менять и удерживать разные позиции в познавательной деятельности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8.9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8.10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учебно-исследовательской и проектной деятельности, а именно: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ставить цели и/или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формулировать гипотезу исследования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, исходя из культурной нормы и сообразуясь с представлениями об общем благе;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планировать работу;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отбор и интерпретацию необходимой информации;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8.11.6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структурировать и аргументировать результаты исследования на основе собранных данных;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8.11.7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8.11.8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8.11.9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презентацию результатов;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8.11.10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8.11.13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8.11.14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E40179" w:rsidRPr="006409DA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8.11.15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E40179" w:rsidRPr="00734F48" w:rsidRDefault="00E40179" w:rsidP="00DE5528">
            <w:pPr>
              <w:tabs>
                <w:tab w:val="left" w:pos="632"/>
              </w:tabs>
              <w:spacing w:after="0" w:line="240" w:lineRule="auto"/>
              <w:ind w:firstLine="17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8.11.16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  <w:tc>
          <w:tcPr>
            <w:tcW w:w="2628" w:type="dxa"/>
            <w:vMerge w:val="restart"/>
          </w:tcPr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Стратегии смыслового чтения, в том числе постановка вопросов, составление планов, сводных таблиц, граф-схем, </w:t>
            </w:r>
            <w:proofErr w:type="spellStart"/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комментирование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Межпредметные интегративные погружения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Метод ментальных карт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Смешанное обучение, в том числе смена ра</w:t>
            </w: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бочих зон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и учебно-практические задачи «Самостоятельное приобретение, перенос и интеграция знаний»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«ИКТ-компетентность»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E40179" w:rsidRPr="002D636E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5812" w:type="dxa"/>
          </w:tcPr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9.1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9.2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9.3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9.4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самостоятельную информационно-познавательную деятельность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9.5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получения необходимой информации из словарей разных типов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9.6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Уметь ориентироваться в различных источниках информации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10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gramStart"/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</w:t>
            </w:r>
            <w:r w:rsidRPr="006409DA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Использовать</w:t>
            </w:r>
            <w:proofErr w:type="gramEnd"/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0179" w:rsidRPr="00734F48" w:rsidTr="00B87FC6">
        <w:tc>
          <w:tcPr>
            <w:tcW w:w="9853" w:type="dxa"/>
            <w:gridSpan w:val="3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5812" w:type="dxa"/>
          </w:tcPr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Учитывать позиции других участников деятельности 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Находить и приводить критические аргументы в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отношении действий и суждений другого 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12.6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:rsidR="00E40179" w:rsidRPr="006409DA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12.7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Распознавать </w:t>
            </w:r>
            <w:proofErr w:type="spellStart"/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конфликтогенные</w:t>
            </w:r>
            <w:proofErr w:type="spellEnd"/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12.8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2628" w:type="dxa"/>
            <w:vMerge w:val="restart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Дебаты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ревернутый класс»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Смена рабочих зон 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0179" w:rsidRPr="00734F48" w:rsidTr="00B87FC6">
        <w:tc>
          <w:tcPr>
            <w:tcW w:w="1413" w:type="dxa"/>
          </w:tcPr>
          <w:p w:rsidR="00E40179" w:rsidRPr="00734F48" w:rsidRDefault="00E40179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5812" w:type="dxa"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13.1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628" w:type="dxa"/>
            <w:vMerge/>
          </w:tcPr>
          <w:p w:rsidR="00E40179" w:rsidRPr="00734F48" w:rsidRDefault="00E40179" w:rsidP="00DE5528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0179" w:rsidRDefault="00E40179" w:rsidP="00DE5528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E40179" w:rsidRDefault="00E40179" w:rsidP="00DE5528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  <w:sectPr w:rsidR="00E401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4778" w:rsidRDefault="001F4778" w:rsidP="00DE5528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1.3. Предметные планируемые результаты </w:t>
      </w:r>
    </w:p>
    <w:p w:rsidR="001F4778" w:rsidRDefault="001F4778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245427" w:rsidP="00DE5528">
      <w:pPr>
        <w:spacing w:after="0" w:line="240" w:lineRule="auto"/>
        <w:ind w:firstLine="426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Обучающийся</w:t>
      </w:r>
      <w:r w:rsidR="001F477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на базовом уровне научится: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использовать языковые средства адекватно цели общения и речевой ситуации;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выстраивать композицию текста, используя знания о его структурных элементах;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rPr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правильно использовать лексические и грамматические средства связи предложений при построении текста;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извлекать необходимую информацию из различных источников и переводить ее в текстовый формат;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преобразовывать текст в другие виды передачи информации;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выбирать тему, определять цель и подбирать материал для публичного выступления;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соблюдать культуру публичной речи;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оценивать собственную и чужую речь с позиции соответствия языковым нормам;</w:t>
      </w:r>
    </w:p>
    <w:p w:rsidR="001F4778" w:rsidRPr="00B87FC6" w:rsidRDefault="001F4778" w:rsidP="00DE5528">
      <w:pPr>
        <w:pStyle w:val="a"/>
        <w:spacing w:line="240" w:lineRule="auto"/>
        <w:ind w:firstLine="426"/>
      </w:pPr>
      <w:r w:rsidRPr="00B87FC6"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</w:t>
      </w:r>
      <w:r w:rsidR="00B87FC6">
        <w:t>;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>понимать роль слова в современном мире;</w:t>
      </w:r>
    </w:p>
    <w:p w:rsidR="001F4778" w:rsidRDefault="001F4778" w:rsidP="00DE5528">
      <w:pPr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</w:rPr>
      </w:pPr>
      <w:r>
        <w:lastRenderedPageBreak/>
        <w:t xml:space="preserve">– </w:t>
      </w:r>
      <w:r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</w:rPr>
        <w:t>понимать принципы коммуникативного сотрудничества и использовать их при определении стратегий речевого поведения;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>уместно использовать коммуникативные стратегии и тактики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др.;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  <w:bdr w:val="none" w:sz="0" w:space="0" w:color="auto"/>
        </w:rPr>
      </w:pPr>
      <w:r>
        <w:rPr>
          <w:b/>
          <w:i/>
          <w:szCs w:val="28"/>
        </w:rPr>
        <w:t>уметь принимать участие в беседе, споре, владение правилами корректного речевого поведения в споре;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>уметь строить устные учебно-научные сообщения различных видов, писать рецензию на проектную работу одноклассника, доклад; принимать участие в учебно-научной дискуссии;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 xml:space="preserve">создавать устные и письменные тексты </w:t>
      </w:r>
      <w:proofErr w:type="spellStart"/>
      <w:r>
        <w:rPr>
          <w:b/>
          <w:i/>
          <w:szCs w:val="28"/>
        </w:rPr>
        <w:t>аргументативного</w:t>
      </w:r>
      <w:proofErr w:type="spellEnd"/>
      <w:r>
        <w:rPr>
          <w:b/>
          <w:i/>
          <w:szCs w:val="28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 xml:space="preserve">создавать текст как результат проектной (исследовательской) деятельности; </w:t>
      </w:r>
    </w:p>
    <w:p w:rsidR="001F4778" w:rsidRDefault="001F4778" w:rsidP="00DE5528">
      <w:pPr>
        <w:pStyle w:val="a"/>
        <w:spacing w:line="240" w:lineRule="auto"/>
        <w:ind w:firstLine="426"/>
        <w:rPr>
          <w:b/>
          <w:i/>
          <w:szCs w:val="28"/>
        </w:rPr>
      </w:pPr>
      <w:r>
        <w:rPr>
          <w:b/>
          <w:i/>
          <w:szCs w:val="28"/>
        </w:rPr>
        <w:t xml:space="preserve">оценивать устные и письменные речевые высказывания с точки зрения их эффективности, понимать основные причины коммуникативных неудач и объяснять их. </w:t>
      </w:r>
    </w:p>
    <w:p w:rsidR="001F4778" w:rsidRPr="00B87FC6" w:rsidRDefault="001F4778" w:rsidP="00DE5528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1F4778" w:rsidRDefault="00245427" w:rsidP="00DE5528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bdr w:val="none" w:sz="0" w:space="0" w:color="auto" w:frame="1"/>
        </w:rPr>
        <w:t>Обучающийся</w:t>
      </w:r>
      <w:r w:rsidR="001F4778">
        <w:rPr>
          <w:rFonts w:ascii="Times New Roman" w:hAnsi="Times New Roman" w:cs="Times New Roman"/>
          <w:b/>
          <w:sz w:val="28"/>
          <w:bdr w:val="none" w:sz="0" w:space="0" w:color="auto" w:frame="1"/>
        </w:rPr>
        <w:t xml:space="preserve"> на базовом уровне получит возможность научиться: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распознавать уровни и единицы языка в предъявленном тексте и видеть взаимосвязь между ними;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  <w:bdr w:val="none" w:sz="0" w:space="0" w:color="auto"/>
        </w:rPr>
      </w:pPr>
      <w:r w:rsidRPr="00B87FC6">
        <w:rPr>
          <w:i/>
          <w:iCs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отличать язык художественной литературы от других разновидностей современного русского языка;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иметь представление об историческом развитии русского языка и истории русского языкознания;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lastRenderedPageBreak/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сохранять стилевое единство при создании текста заданного функционального стиля;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создавать отзывы и рецензии на предложенный текст;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соблюдать культуру чтения, говорения, аудирования и письма;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осуществлять речевой самоконтроль;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1F4778" w:rsidRPr="00B87FC6" w:rsidRDefault="001F4778" w:rsidP="00DE5528">
      <w:pPr>
        <w:pStyle w:val="a"/>
        <w:spacing w:line="240" w:lineRule="auto"/>
        <w:ind w:firstLine="426"/>
        <w:rPr>
          <w:i/>
          <w:iCs/>
        </w:rPr>
      </w:pPr>
      <w:r w:rsidRPr="00B87FC6">
        <w:rPr>
          <w:i/>
          <w:iCs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1F4778" w:rsidRPr="00B87FC6" w:rsidRDefault="001F4778" w:rsidP="00DE5528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1F4778" w:rsidRDefault="009136C0" w:rsidP="00DE5528">
      <w:pPr>
        <w:pStyle w:val="a"/>
        <w:numPr>
          <w:ilvl w:val="0"/>
          <w:numId w:val="0"/>
        </w:numPr>
        <w:spacing w:line="240" w:lineRule="auto"/>
        <w:ind w:firstLine="425"/>
        <w:jc w:val="left"/>
        <w:rPr>
          <w:b/>
        </w:rPr>
      </w:pPr>
      <w:r w:rsidRPr="00B87FC6">
        <w:rPr>
          <w:b/>
        </w:rPr>
        <w:t xml:space="preserve">2. </w:t>
      </w:r>
      <w:r w:rsidR="001F4778" w:rsidRPr="00B87FC6">
        <w:rPr>
          <w:b/>
        </w:rPr>
        <w:t xml:space="preserve">Содержание </w:t>
      </w:r>
      <w:r w:rsidRPr="00B87FC6">
        <w:rPr>
          <w:b/>
        </w:rPr>
        <w:t>учебного предмета</w:t>
      </w:r>
    </w:p>
    <w:p w:rsidR="00B87FC6" w:rsidRPr="00B87FC6" w:rsidRDefault="00B87FC6" w:rsidP="00DE5528">
      <w:pPr>
        <w:spacing w:after="0" w:line="240" w:lineRule="auto"/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Язык как средство общения. Русский язык как хранитель духовных ценностей нации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Отражение в языке исторического опыта народа, культурных достижений всего человечества. Основные формы существования национального языка: литературный язык, </w:t>
      </w:r>
      <w:r>
        <w:rPr>
          <w:rFonts w:ascii="Times New Roman" w:hAnsi="Times New Roman" w:cs="Times New Roman"/>
          <w:i/>
          <w:sz w:val="28"/>
          <w:szCs w:val="28"/>
        </w:rPr>
        <w:t>территориальные диалекты (народные говоры), городское просторечие, профессиональные и социально-групповые жаргоны</w:t>
      </w:r>
      <w:r>
        <w:rPr>
          <w:rFonts w:ascii="Times New Roman" w:hAnsi="Times New Roman" w:cs="Times New Roman"/>
          <w:sz w:val="28"/>
          <w:szCs w:val="28"/>
        </w:rPr>
        <w:t>. Национальный язык — единство его различных форм (разновидностей).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признаки литературного языка: обработанность,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относительная устойчивость (стабильность), обязательность для всех носителей языка, стилистическая дифференцированность, высокий социальный престиж в среде носителей данного национального языка.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Употребление языковых единиц в речи; 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использованием в художественных текстах диалектных слов, просторечий, жаргонной лексики; объяснение целесообразности/нецелесообразности использования лексики, не являющейся принадлежностью литературного языка.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</w:r>
      <w:r>
        <w:rPr>
          <w:rFonts w:ascii="Times New Roman" w:hAnsi="Times New Roman" w:cs="Times New Roman"/>
          <w:sz w:val="28"/>
          <w:szCs w:val="28"/>
        </w:rPr>
        <w:t xml:space="preserve"> Оценка чужой и собственной речи с точки зрения соблюдения норм современного русского литературного языка. Использование словарей грамматических трудностей русского языка для получения информации о языковой норме.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общение как социальное явление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роль языка в обществе. Общение как обмен информацией, как передача и восприятие смысла высказывания. Активное использование невербальных средств общения (жесты, мимика, поза).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Учёт национальной специфики жестов как необходимое условие речевого общения</w:t>
      </w:r>
      <w:r>
        <w:rPr>
          <w:rFonts w:ascii="Times New Roman" w:hAnsi="Times New Roman" w:cs="Times New Roman"/>
          <w:sz w:val="28"/>
          <w:szCs w:val="28"/>
        </w:rPr>
        <w:t>. Виды жестов (дублирующие актуальную речевую информацию, замещающие речевое высказывание, регулирующие речевое общение, усиливающие содержание речи и др.).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Выбор вида чтения в зависимости от коммуникативной задачи.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использованием невербальных средств общения в речевой практике и оценка уместности их употребления.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примеров внутреннего и внешнего монолога героя литературного произведения и объяснение роли монолога в художественном тексте.</w:t>
      </w:r>
    </w:p>
    <w:p w:rsidR="00B87FC6" w:rsidRDefault="00B87FC6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Устная и письменная речь как формы речевого общения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особенности устной речи: неподготовленность, спонтанность, прерывистость; ориентированность на слуховое и зрительное восприятие, на присутствие собеседника, его реакцию; передача эмоций при помощи интонации, мимики, жестов; возможность воспроизведения речи только при наличии специальных технических устройств; необходимость соблюдения орфоэпических и интонационных норм. Наличие в устной речи неполных предложений, незаконченных фраз, лексических повторов, конструкций с именительным темы, подхватов,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самоперебивов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Основные жанры устной речи: устный рассказ, выступление перед аудиторией, сообщение, доклад, ответ (краткий и развёрнутый) на уроке, дружеская беседа, диспут, дискуссия и т. д.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недостатки устной речи: интонационная и грамматическая нерасчленённость, бедность.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Письменная форма речи как речь, созданная с помощью графических знаков на бумаге, экране монитора, мобильного телефона и т. п. Основные особенности письменной речи: подготовленность, логичность, точность изложения; ориентированность только на зрительное восприятие и отсутствие собеседника; передача эмоций при помощи знаков препинания и некоторых других графических средств; возможность многократного воспроизведения, возвращения к тексту, возможность многократного совершенствования; необходимость соблюдения орфографических и пунктуационных норм.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в письменной речи различных способов графического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выделения  важных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передачи смысла фрагментов печатного текста (разные типы шрифта, полужирный шрифт, курсив, подчёркивание, обрамление, особое размещение текста на странице и т. п.).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жанры: письма, записки, деловые бумаги, рецензии, статьи, репортажи, сочинения, конспекты, планы, рефераты и т. п. Основные требования к письменному тексту: 1) соответствие содержания текста теме и основной мысли; 2) полнота раскрытия темы; 3) достоверность фактического материала; 4) последовательность изложения (развёртывания содержания по плану); логическая связь частей текста, правильность выделения абзацев; 5)</w:t>
      </w:r>
      <w:r w:rsidR="00B87F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смысловая и грамматическая связь предложений и част ей текста; 6) стилевое единство; 7) соответствие текста заданному (или выбранному) типу речи; 8) соответствие нормам русского литературного языка (грамматическим, речевым, правописным </w:t>
      </w:r>
      <w:r w:rsidR="00B87FC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орфографическим и пунктуационным).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Необходимые условия успешного, эффективного общения</w:t>
      </w:r>
      <w:r>
        <w:rPr>
          <w:rFonts w:ascii="Times New Roman" w:hAnsi="Times New Roman" w:cs="Times New Roman"/>
          <w:sz w:val="28"/>
          <w:szCs w:val="28"/>
        </w:rPr>
        <w:t>: 1) готовность к общению (обоюдное желание собеседников высказать своё мнение по обсуждаемому вопросу, выслушать своего партнёра; наличие общих интересов у собеседников, достаточного жизненного опыта, начитанности, научных знаний для понимания смысла речи собеседника; владение достаточным объёмом культурологических знаний и др.); 2) достаточно высокий уровень владения языком и коммуникативными навыками; 3) соблюдение норм речевого поведения и др.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Прецедентные тексты как тексты (фразы, слова), которые имеют историко-культурную ценность и на которые часто ссылаются носители языка </w:t>
      </w:r>
      <w:r>
        <w:rPr>
          <w:rFonts w:ascii="Times New Roman" w:hAnsi="Times New Roman" w:cs="Times New Roman"/>
          <w:sz w:val="28"/>
          <w:szCs w:val="28"/>
        </w:rPr>
        <w:t xml:space="preserve">(цитаты из общеизвестных художественных произведений, </w:t>
      </w:r>
      <w:r>
        <w:rPr>
          <w:rFonts w:ascii="Times New Roman" w:hAnsi="Times New Roman" w:cs="Times New Roman"/>
          <w:i/>
          <w:sz w:val="28"/>
          <w:szCs w:val="28"/>
        </w:rPr>
        <w:t>в том числе на произведения уральских писателей</w:t>
      </w:r>
      <w:r>
        <w:rPr>
          <w:rFonts w:ascii="Times New Roman" w:hAnsi="Times New Roman" w:cs="Times New Roman"/>
          <w:sz w:val="28"/>
          <w:szCs w:val="28"/>
        </w:rPr>
        <w:t xml:space="preserve">; ссылки на мифы, предания, сказки, </w:t>
      </w:r>
      <w:r>
        <w:rPr>
          <w:rFonts w:ascii="Times New Roman" w:hAnsi="Times New Roman" w:cs="Times New Roman"/>
          <w:i/>
          <w:sz w:val="28"/>
          <w:szCs w:val="28"/>
        </w:rPr>
        <w:t>в том числе на уральский фольклор</w:t>
      </w:r>
      <w:r>
        <w:rPr>
          <w:rFonts w:ascii="Times New Roman" w:hAnsi="Times New Roman" w:cs="Times New Roman"/>
          <w:sz w:val="28"/>
          <w:szCs w:val="28"/>
        </w:rPr>
        <w:t>; афоризмы, крылатые слова (</w:t>
      </w:r>
      <w:r>
        <w:rPr>
          <w:rFonts w:ascii="Times New Roman" w:hAnsi="Times New Roman" w:cs="Times New Roman"/>
          <w:i/>
          <w:sz w:val="28"/>
          <w:szCs w:val="28"/>
        </w:rPr>
        <w:t>в том числе из произведений уральских писателей)</w:t>
      </w:r>
      <w:r>
        <w:rPr>
          <w:rFonts w:ascii="Times New Roman" w:hAnsi="Times New Roman" w:cs="Times New Roman"/>
          <w:sz w:val="28"/>
          <w:szCs w:val="28"/>
        </w:rPr>
        <w:t xml:space="preserve">, пословицы, фразеологические обороты; фразы из песен, названия книг, спектаклей, опер, фильмов; высказывания героев популярных кинофильмов и т. п.).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прецедентных текстов как одно из условий эффективности речевого общения.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задавать вопросы как условие эффективности общения, в том числе и интернет-общения.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 (например, неоправданная агрессия речи, преувеличение степени речевой свободы, допустимой в коммуникативной ситуации экзамена), неуместное использование того или иного языкового средства выразительности и др.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Употребление языковых единиц в речи; применение полученных знаний и умений в учебной и практической деятельности, совершенствование видов речевой деятельности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оценка устной речи с точки зрения проявления в ней типичных недостатков (интонационной и грамматической нерасчленённости, бедно</w:t>
      </w:r>
      <w:r>
        <w:rPr>
          <w:rFonts w:ascii="Times New Roman" w:hAnsi="Times New Roman" w:cs="Times New Roman"/>
          <w:sz w:val="28"/>
          <w:szCs w:val="28"/>
        </w:rPr>
        <w:lastRenderedPageBreak/>
        <w:t>сти).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 и оценка устной речи с точки зрения проявления в ней типичных недостатков (интонационной и грамматической нерасчленённости, бедности).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письменного высказывания с целью определения его основных особенностей, характерных для письменной речи.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использованием в письменной речи различных способов графического выделения важных для передачи смысла фрагментов печатного текста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письменного текста с точки зрения его соответствия основным требованиям, предъявляемым к письменному высказыванию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Анализ речевых ситуаций с целью выявления нарушений основных условий эффективного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Анализ речевых ситуаций, в которых причиной коммуникативной неудачи является недостаточный объём культурологических знаний собеседника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B87FC6" w:rsidRDefault="00B87FC6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речевой деятельности и информационная переработка текста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речевой деятельности: 1) связанные с восприятием и пониманием чужой речи (аудирование, чтение); 2) связанные с созданием собственного речевого высказывания (говорение, письмо).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внешняя как речь, доступная восприятию (слуху, зрению) других людей. Речь внутренняя как речь, недоступная восприятию других людей.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Наблюдение за способами передачи внутренней речи персонажа литературного произведения (прямая, косвенная,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несобственно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-прямая речь)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Несобственно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-прямая речь как один из способов передачи внутренней речи персонажа литературного произведения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B87FC6" w:rsidRDefault="00B87FC6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 как вид речевой деятельности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как процесс восприятия, осмысления и понимания письменного высказывания. Основные виды чтения: поисковое,</w:t>
      </w:r>
      <w:r w:rsidR="00B87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просмотровое, ознакомительное, изучающее (обобщение).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работы с текстом.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вида чтения в зависимости от коммуникативной задачи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на уроках по другим предметам коммуникативного опыта чтения учебно-научного и художественного текста.</w:t>
      </w:r>
    </w:p>
    <w:p w:rsidR="00B87FC6" w:rsidRDefault="00B87FC6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Аудирование как вид речевой деятельности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Аудирование как процесс восприятия, осмысления и понимания речи говорящего.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</w:t>
      </w:r>
      <w:r w:rsidR="00B87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B87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неодобрения его речи; максимальная сдержанность в выражении оценок.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разных видов аудирования и чтения в зависимости от коммуникативной цели и в процессе подготовки собственного речевого высказывания.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на уроках по другим предметам коммуникативного опыта аудирования.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способы информационной переработки прочитанного или прослушанного текста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переработка прочитанного или прослушанного текста как процесс извлечения необходимой информации из текста-источника и передача её разными способами.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способы сжатия исходного текста.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способы информационной переработки текста и преобразования его на основе сокращения: составление плана, тезисов, аннотации, конспекта, реферата, рецензии.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плана: назывной, вопросный, тезисный, цитатный (обобщение изученного).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 как кратко сформулированные основные положения исходного, первичного текста.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как краткая характеристика печатного произведения (статьи, книги) с точки зрения её назначения, содержания, вида, формы и других особенностей.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как краткое связное изложение содержания исходного текста (статьи, параграфа учебника, лекции).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Реферат как письменный доклад или выступление по определённой теме (на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основе  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нескольких источников).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как итог проведённого мини-исследования или проектной работы.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План,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навыков сжатия исходного текста разными способами: с помощью смыслового и/или языкового сжатия текста.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плана, тезисов, аннотации, конспекта, реферата, рецензии. Умение использовать речевые стандартные обороты (клише), характерные для текстов указанных жанров.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Использование на уроках по другим предметам коммуникативного опыта сжатия текста, составления плана, тезисов, аннотации, конспекта, реферата, рецензии.</w:t>
      </w:r>
    </w:p>
    <w:p w:rsidR="00B87FC6" w:rsidRDefault="00B87FC6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Говорение как вид речевой деятельности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качества образцовой речи</w:t>
      </w:r>
      <w:r>
        <w:rPr>
          <w:rFonts w:ascii="Times New Roman" w:hAnsi="Times New Roman" w:cs="Times New Roman"/>
          <w:sz w:val="28"/>
          <w:szCs w:val="28"/>
        </w:rPr>
        <w:t>: правильность, ясность, точность, богатство, выразительность, чистота, вежливость.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выступление (обобщение изученного)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Анализ и оценка устных высказываний в разных ситуациях общения: выступление перед аудиторией, сообщение, доклад, ответ (краткий и развёрнутый) на уроке; дружеская беседа, диспут, дискуссия и т. п.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Создание собственного речевого устного высказывания (сообщения, выступления, доклада)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Использование в устной речи многообразия грамматических форм и лексического богатства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в практике устного речевого общения произносительных (орфоэпических, интонационных), лексических, грамматических норм современного русского литературного языка.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на уроках по другим предметам коммуникативного опыта создания собственного устного высказывания и оценивания чужих устных высказываний.</w:t>
      </w:r>
    </w:p>
    <w:p w:rsidR="00B87FC6" w:rsidRDefault="00B87FC6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Письмо как вид речевой деятельности</w:t>
      </w:r>
      <w:r w:rsidR="00C366A7">
        <w:rPr>
          <w:rStyle w:val="a8"/>
          <w:rFonts w:ascii="Times New Roman" w:hAnsi="Times New Roman" w:cs="Times New Roman"/>
          <w:b/>
          <w:sz w:val="28"/>
          <w:szCs w:val="28"/>
        </w:rPr>
        <w:footnoteReference w:id="1"/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письменных речевых высказываний школьника.</w:t>
      </w:r>
    </w:p>
    <w:p w:rsidR="001F4778" w:rsidRDefault="001F4778" w:rsidP="00DE552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к письменной речи: правильность, ясность, чистота, точность, богатство, выразительность.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письменного высказывания учащегося (содержание письменного высказывания, речевое оформление и выразительность высказывания, его соответствие грамматическим, орфографическим и пунктуационным нормам).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Орфографическое и пунктуационное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разновидность языковой нормы, обеспечивающей правильность письменной речи.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правописания с закономерностями фонетической, словообразовательной и грамматической систем современного русского языка.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Орфография как система правил правописания слов и их форм. Разделы русской орфографии и основные принципы правописания (обобщение на основе изученного). Лингвистические основы правил русской орфографии.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Пунктуация как система правил постановки знаков препинания. Принципы русской пунктуации. Разделы русской пунктуации и система правил,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включённых в каждый из них (обобщение на основе изученного). Лингвистические основы правил русской пунктуации.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как пунктуационный знак, передающий смысловое членение текста. Знаки препинания, их функции. Одиночные и парные знаки препинания. Сочетание знаков препинания.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письменных высказываний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</w:t>
      </w:r>
      <w:r w:rsidR="00B87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языка. Создание письменного высказывания, отбор языковых средств, обеспечивающих правильность, точность и выразительность речи. Овладение функционально-прикладными возможностями орфографии и пунктуации современного русского языка на основе постижения сущности орфографической и пунктуационной систем.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орфографических и пунктуационных норм в письменной речи. Анализ трудных случаев применения орфографических и пунктуационных норм.</w:t>
      </w:r>
    </w:p>
    <w:p w:rsidR="001F4778" w:rsidRPr="00B87FC6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Язык как система</w:t>
      </w:r>
      <w:r w:rsidR="00C366A7">
        <w:rPr>
          <w:rStyle w:val="a8"/>
          <w:rFonts w:ascii="Times New Roman" w:hAnsi="Times New Roman" w:cs="Times New Roman"/>
          <w:b/>
          <w:sz w:val="28"/>
          <w:szCs w:val="28"/>
        </w:rPr>
        <w:footnoteReference w:id="2"/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системе и структуре языка. Уровневая организация языка. Основные единицы разных уровней языка. Взаимосвязь единиц и уровней языка. Синонимия в системе языка.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системное устройство языка, взаимосвязь его уровней и единиц.</w:t>
      </w:r>
    </w:p>
    <w:p w:rsidR="00B87FC6" w:rsidRDefault="00B87FC6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Фонетический уровень языка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Фонетический уровень языка. Классификация фонетических единиц русского языка. Фонетика, графика и орфография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взаимосвязи фонетического уровня с другими уровнями языка, устанавливать и объяснять эту связь.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Орфографический блок </w:t>
      </w:r>
      <w:r>
        <w:rPr>
          <w:rFonts w:ascii="Times New Roman" w:hAnsi="Times New Roman" w:cs="Times New Roman"/>
          <w:sz w:val="28"/>
          <w:szCs w:val="28"/>
        </w:rPr>
        <w:t>«Написания, подчиняющиеся фонетическому принципу»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B87FC6" w:rsidRDefault="00B87FC6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Морфемный уровень русского языка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Морфема и её виды. Варианты морфем. Состав слова, его современная структура. Система современного русского словообразования. Словообразовательные средства выразительности речи.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взаимосвязи морфемного уровня с другими уровнями языка, устанавливать и объяснять эту связь. Опознавать изобразительные средства словообразования русского языка.</w:t>
      </w:r>
    </w:p>
    <w:p w:rsidR="001F4778" w:rsidRDefault="001F4778" w:rsidP="00DE552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Орфографический блок</w:t>
      </w:r>
      <w:r>
        <w:rPr>
          <w:rFonts w:ascii="Times New Roman" w:hAnsi="Times New Roman" w:cs="Times New Roman"/>
          <w:sz w:val="28"/>
          <w:szCs w:val="28"/>
        </w:rPr>
        <w:t xml:space="preserve"> «Написание морфем».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Лексический уровень русского языка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Системные отношения в лексике русского языка. Классификация лексических единиц русского языка. Характеристика лексики с точки зрения</w:t>
      </w:r>
      <w:r w:rsidR="00B87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её стилистической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взаимосвязи лексического уровня с другими уровнями языка, устанавливать и объяснять эту связь.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Орфографический блок </w:t>
      </w:r>
      <w:r>
        <w:rPr>
          <w:rFonts w:ascii="Times New Roman" w:hAnsi="Times New Roman" w:cs="Times New Roman"/>
          <w:sz w:val="28"/>
          <w:szCs w:val="28"/>
        </w:rPr>
        <w:t xml:space="preserve">«Непроверяемые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труднопроверяемые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написания»</w:t>
      </w:r>
      <w:r w:rsidR="00B87FC6">
        <w:rPr>
          <w:rFonts w:ascii="Times New Roman" w:hAnsi="Times New Roman" w:cs="Times New Roman"/>
          <w:sz w:val="28"/>
          <w:szCs w:val="28"/>
        </w:rPr>
        <w:t>.</w:t>
      </w:r>
    </w:p>
    <w:p w:rsidR="001F4778" w:rsidRPr="00B87FC6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Pr="00B87FC6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Функциональные разновидности русского языка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учение о функциональных разновидностях языка. Функциональные разновидности языка: разговорная речь, функциональные стили (официально-деловой, научный, публицистический), язык художественной литературы (повторение изученного). Сфера применения, жанры, признаки и языковые средства (лексические, морфологические,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синтаксические)  функционально</w:t>
      </w:r>
      <w:proofErr w:type="gramEnd"/>
      <w:r>
        <w:rPr>
          <w:rFonts w:ascii="Times New Roman" w:hAnsi="Times New Roman" w:cs="Times New Roman"/>
          <w:sz w:val="28"/>
          <w:szCs w:val="28"/>
        </w:rPr>
        <w:t>-смысловых типов речи.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B87FC6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принадлежности текста к определённому стилю и речевому жанру. Характеристика лексики с точки зрения её стилистической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Дифференциация нейтральной, книжной, разговорной лексики.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Разговорная речь. Сфера применения разговорной речи. Основная функция разговорной речи: общение, обмен мыслями, впечатлениями, мнениями.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разновидности разговорной речи: разговорно-официальный и разговорно-бытовой подвиды.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признаки разговорной речи: непринуждённость, непосредственность, неподготовленность; эмоциональность, экспрессивность; прерывистость и непоследовательность; оценочная реакция; конкретность содержания. Особая роль интонации, мимики и жестов при устном общении. Языковые средства разговорной речи: лексические (разговорная и просторечная лексика, фразеологизмы; лексика с эмоционально-экспрессивной окраской, слова с суффиксами субъективной оценки; активность слов конкретного значения и пассивность слов с отвлечённо-обобщённым значением и др.); мор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фологические (грамматические формы с разговорной и просторечной окраской; преобладание глагола над существительным; частотность местоимений, междометий, частиц; пассивность отглагольных существительных, причастий и деепричастий); синтаксические (активность неполных, побудительных, восклицательных, вопросительных предложений, обращений, вводных слов разных групп; преобладание простых предложений; ослабленность синтаксических связей,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неоформленность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предложений, разрывы вставками; повторы; использование инверсии, особая</w:t>
      </w:r>
      <w:r w:rsidR="00F97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интонации).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жанры разговорной речи: беседа, разговор, рассказ, сообщение, спор; записка, дружеское письмо, дневниковые записи и др.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жанры разговорной речи, реализующиеся с помощью интернет-технологий: СМС-сообщение, чат-общение и др.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F976A0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использованием лексических, морфологических и синтаксических средств в разговорной речи; их уместное употребление в собственном речевом высказывании данной функциональной разновидности языка.</w:t>
      </w:r>
    </w:p>
    <w:p w:rsidR="00F976A0" w:rsidRDefault="00F976A0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Официально-деловой стиль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применения: административно-правовая. Основные функции официально-делового стиля: сообщение информации, имеющей практическое значение, в виде указаний, инструкций.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разновидности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подстили</w:t>
      </w:r>
      <w:proofErr w:type="spellEnd"/>
      <w:r>
        <w:rPr>
          <w:rFonts w:ascii="Times New Roman" w:hAnsi="Times New Roman" w:cs="Times New Roman"/>
          <w:sz w:val="28"/>
          <w:szCs w:val="28"/>
        </w:rPr>
        <w:t>) официально-делового стиля: законодательный, дипломатический, административно-канцелярский.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особенности официально-делового стиля: императивность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предписывающе</w:t>
      </w:r>
      <w:proofErr w:type="spellEnd"/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долженствующий характер); стандартность, точность, не допускающая разночтений; соответствие строгой форме (шаблону), логичность, официальность, бесстрастность; сжатость, компактность, экономное использование языковых средств.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жанры официально-делового стиля: законодательный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постановление, закон, указ; гражданские, уголовные и другие акты государственного значения; дипломатический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международный договор, соглашение, конвенция, меморандум, дипломатическая нота, коммюнике; административно-канцелярский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подстиль</w:t>
      </w:r>
      <w:proofErr w:type="spellEnd"/>
      <w:r>
        <w:rPr>
          <w:rFonts w:ascii="Times New Roman" w:hAnsi="Times New Roman" w:cs="Times New Roman"/>
          <w:sz w:val="28"/>
          <w:szCs w:val="28"/>
        </w:rPr>
        <w:t>: устав, договор, приказ, письменное распоряжение, расписка, заявление, справка, доверенность, автобиография., характеристика, официальное объявление,</w:t>
      </w:r>
      <w:r w:rsidR="00F97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постановление, отчёт, благодарственное письмо, инструкция, резолюция, указание, доклад, выступление, служебный телефонный разговор, устное распоряжение; различные виды юридической документации: исковое заявление, протокол допроса, обвинительное заключение, акт экспертизы,</w:t>
      </w:r>
      <w:r w:rsidR="00F97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кассационная жалоба и др.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F976A0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использованием лексических, морфологических и синтаксических средств в текстах официально-делового стиля;</w:t>
      </w:r>
      <w:r w:rsidR="00F97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уместное употребление в собственных речевых высказываниях данного стиля речи.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образцов официально-делового стиля речи с точки зрения проявления в них основных признаков данного стиля.</w:t>
      </w:r>
    </w:p>
    <w:p w:rsidR="00680DB1" w:rsidRDefault="00680DB1" w:rsidP="00DE552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778" w:rsidRDefault="001F4778" w:rsidP="00DE5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Морфологический уровень русского языка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частей речи в русском языке. Части речи как лексико-грамматические разряды слов. Омонимия частей речи. 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Орфографический блок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Слитное, дефисное, раздельное написание»</w:t>
      </w:r>
      <w:r w:rsidR="00F976A0">
        <w:rPr>
          <w:rFonts w:ascii="Times New Roman" w:hAnsi="Times New Roman" w:cs="Times New Roman"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Применение полученных знаний и умений в учебной и практической деятельности, совершенствование видов речевой деятельности</w:t>
      </w:r>
      <w:r w:rsidR="00F976A0">
        <w:rPr>
          <w:rFonts w:ascii="Times New Roman" w:hAnsi="Times New Roman" w:cs="Times New Roman"/>
          <w:i/>
          <w:sz w:val="28"/>
          <w:szCs w:val="28"/>
        </w:rPr>
        <w:t>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взаимосвязи морфологического уровня с другими уровнями языка, устанавливать и объяснять эту связь. Опознавать явления грамматической омонимии и синонимии.</w:t>
      </w:r>
    </w:p>
    <w:p w:rsidR="001F4778" w:rsidRDefault="001F4778" w:rsidP="00DE5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F4778" w:rsidRDefault="001F4778" w:rsidP="00DE5528">
      <w:pPr>
        <w:spacing w:after="0" w:line="240" w:lineRule="auto"/>
      </w:pPr>
    </w:p>
    <w:p w:rsidR="001F4778" w:rsidRDefault="001F4778" w:rsidP="00DE5528">
      <w:pPr>
        <w:spacing w:after="0" w:line="240" w:lineRule="auto"/>
        <w:sectPr w:rsidR="001F47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F2C" w:rsidRDefault="004D7F2C" w:rsidP="00DE552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</w:t>
      </w:r>
      <w:r w:rsidRPr="008A0355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 с указанием количества часов, отводимых на освоение каждой темы</w:t>
      </w:r>
    </w:p>
    <w:p w:rsidR="004D7F2C" w:rsidRDefault="004D7F2C" w:rsidP="00DE5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5E3" w:rsidRPr="004D7F2C" w:rsidRDefault="00FA15E3" w:rsidP="00DE55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F2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4D7F2C" w:rsidRDefault="004D7F2C" w:rsidP="00DE5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1984"/>
        <w:gridCol w:w="3260"/>
        <w:gridCol w:w="3686"/>
      </w:tblGrid>
      <w:tr w:rsidR="00FA15E3" w:rsidTr="006C6FC0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0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0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 </w:t>
            </w:r>
          </w:p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НРЭО</w:t>
            </w: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Язык как средство 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как хранитель духовных ценностей нации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Речевое общение как социальное явление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речь как формы речевого 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7E0106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1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Тенденции развития норм языка и речи. Варианты норм</w:t>
            </w:r>
            <w:r w:rsidRPr="007E010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условия эффективного 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541E79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E79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Понятие о системе и структуре языка. Основные единицы разных уровней языка. Системные отношения между языковыми единицами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541E79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E79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Фонетический уровень языка. Позиционные чередования звуков речи. Изобразительные средства фонетики русского языка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«Повторение и систематизация изученного в 5</w:t>
            </w:r>
            <w:r w:rsidR="006C6F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9 классах»</w:t>
            </w:r>
          </w:p>
          <w:p w:rsidR="00FA15E3" w:rsidRPr="003170E7" w:rsidRDefault="00FA15E3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10Б_КР№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Виды речевой деятельности и информационная переработка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как вид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 как вид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№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орфоэпических норм</w:t>
            </w: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r w:rsidRPr="00A9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классах. </w:t>
            </w:r>
            <w:proofErr w:type="spellStart"/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Морфемно</w:t>
            </w:r>
            <w:proofErr w:type="spellEnd"/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-словообразовательный уровень языка. Морфема и её виды. Варианты морфем.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Состав слова, его современная структура. Исторические изменения в структуре слов.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Система современного русского словообразования. Словообразовательные средства выразительности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как процесс извлечения информации из текста источника и передача её разными способами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основные способы сжатия исходного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информационной переработки текста и преобразования его на основе сокращения: составление плана, тезисов, аннотации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информационной переработки текста и преобразования его на основе сокращения: составление конспекта, реферата, рецензии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«Основные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способы  информационной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переработки текста»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Лексический уровень языка. Системные отношения в лексике русского языка.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6C6FC0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FC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Современные словари русского языка. Портал «</w:t>
            </w:r>
            <w:proofErr w:type="spellStart"/>
            <w:r w:rsidRPr="006C6FC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Грамота.ру</w:t>
            </w:r>
            <w:proofErr w:type="spellEnd"/>
            <w:r w:rsidRPr="006C6FC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»</w:t>
            </w:r>
            <w:r w:rsidRPr="006C6FC0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Pr="006C6FC0">
                <w:rPr>
                  <w:rStyle w:val="a4"/>
                  <w:rFonts w:ascii="Times New Roman" w:hAnsi="Times New Roman" w:cs="Times New Roman"/>
                </w:rPr>
                <w:t>http://gramota.ru/</w:t>
              </w:r>
            </w:hyperlink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Классификация лексических единиц русского языка. Фразеология русского языка. Виды фразеологизмов в русском языке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Лексические средства выразительности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 как вид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выступление. Основные качества образцовой устной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(устное) №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как вид речевой деятельности. Основные требования к письменной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письменного общения с помощью современных технических средств коммуникации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</w:t>
            </w:r>
          </w:p>
          <w:p w:rsidR="00FA15E3" w:rsidRPr="003170E7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10Б_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Р№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Основные принципы русской орфографии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94BDE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E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5-9 классах. Основные принципы русской пунктуации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орфографии и пунктуации в письменном общении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с грамматическим заданием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правописных норм</w:t>
            </w: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Повторение и обобщение изученного за курс 10 класса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за курс 10 класса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Проект № 1 «…Ты один мне поддержка и опора, о великий, могучий, правдивый и свободный русский язык»</w:t>
            </w:r>
          </w:p>
          <w:p w:rsidR="00FA15E3" w:rsidRPr="003170E7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10Б_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10 класса</w:t>
            </w:r>
          </w:p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«Повторение и систематизация изученного в 10 классе»</w:t>
            </w:r>
          </w:p>
          <w:p w:rsidR="00FA15E3" w:rsidRPr="003170E7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10Б_КР№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rPr>
          <w:trHeight w:val="1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(резервный)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A2C" w:rsidRDefault="00505A2C" w:rsidP="00DE5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15E3" w:rsidRPr="006C6FC0" w:rsidRDefault="00FA15E3" w:rsidP="00DE55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FC0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746"/>
        <w:gridCol w:w="4877"/>
        <w:gridCol w:w="2861"/>
        <w:gridCol w:w="3112"/>
        <w:gridCol w:w="3430"/>
      </w:tblGrid>
      <w:tr w:rsidR="00FA15E3" w:rsidRPr="006C6FC0" w:rsidTr="006C6FC0">
        <w:trPr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0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 </w:t>
            </w:r>
          </w:p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6C6FC0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C6FC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НРЭО</w:t>
            </w: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как составная часть национальной культуры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1ч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Языки народов Южного Урала</w:t>
            </w: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уровень языка. Проблема классификации частей речи в русистике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Морфологические средства выразительности речи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Вводный контроль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eastAsiaTheme="minorEastAsia" w:cs="Times New Roman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Функциональная стилистика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ч.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разновидности русского языка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Разговорная речь как функциональная разновидность русского языка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rPr>
                <w:rFonts w:eastAsiaTheme="minorEastAsia" w:cs="Times New Roman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545B">
              <w:rPr>
                <w:rFonts w:ascii="Times New Roman" w:eastAsia="Calibri" w:hAnsi="Times New Roman" w:cs="Times New Roman"/>
                <w:sz w:val="24"/>
                <w:szCs w:val="24"/>
              </w:rPr>
              <w:t>Межкультурная коммуникация</w:t>
            </w: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 речи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Научный стиль речи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лингвистическую тему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Публицистический стиль речи 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Языковые средства публицистического стиля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484137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8413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основе прочитанного текста публицистического стиля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1B4C82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1B4C82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B4C8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художественной литературы 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языковые средства в художественных текстах. Тропы и фигуры речи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 «Средства выразительности в художественном тексте»</w:t>
            </w:r>
          </w:p>
          <w:p w:rsidR="00FA15E3" w:rsidRPr="003170E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1._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11</w:t>
            </w: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Б_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Л</w:t>
            </w: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Р№ 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лингвистическому анализу художественного текста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анализ художественного текста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Лингвистический анализ стихотворений уральских поэтов</w:t>
            </w: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основе прочитанного текста художественного стиля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№ 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7739B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уровень русского языка. Классификация синтаксических единиц русского языка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C8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«Функциональные разновидности русского языка»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AA3851" w:rsidRDefault="00FA15E3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2 «Функциональные разновидности русского языка</w:t>
            </w:r>
          </w:p>
          <w:p w:rsidR="00FA15E3" w:rsidRPr="003170E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11Б_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</w:t>
            </w: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Р№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7739B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5E3" w:rsidRPr="00C7739B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Изобразительные средства синтаксиса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C7739B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5E3" w:rsidRPr="00C7739B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39B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текста. Абзац как композиционно-стилистическая единица текста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2176A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176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 как раздел лингвистики. Нормы русского литературного языка.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Языковой компонент культуры речи.  Основные виды норм современного русского литературного языка.  Основные нормативные словари русского языка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AA3851" w:rsidRDefault="00FA15E3" w:rsidP="00DE552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 № 1 «Словари русского языка как средство совершенствования речевой культуры»</w:t>
            </w:r>
          </w:p>
          <w:p w:rsidR="00FA15E3" w:rsidRPr="00C366A7" w:rsidRDefault="00FA15E3" w:rsidP="00DE55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366A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C366A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C366A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11Б_П № 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Словари, составленные уральскими лингвистами</w:t>
            </w:r>
          </w:p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366A7">
              <w:rPr>
                <w:rFonts w:ascii="Times New Roman" w:hAnsi="Times New Roman" w:cs="Times New Roman"/>
                <w:sz w:val="24"/>
                <w:szCs w:val="24"/>
              </w:rPr>
              <w:t xml:space="preserve">(Л.А. </w:t>
            </w:r>
            <w:proofErr w:type="spellStart"/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Глинкиной</w:t>
            </w:r>
            <w:proofErr w:type="spellEnd"/>
            <w:r w:rsidRPr="00C366A7">
              <w:rPr>
                <w:rFonts w:ascii="Times New Roman" w:hAnsi="Times New Roman" w:cs="Times New Roman"/>
                <w:sz w:val="24"/>
                <w:szCs w:val="24"/>
              </w:rPr>
              <w:t xml:space="preserve">, В.Ф. </w:t>
            </w:r>
            <w:proofErr w:type="spellStart"/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Житниковым</w:t>
            </w:r>
            <w:proofErr w:type="spellEnd"/>
            <w:r w:rsidRPr="00C366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C366A7">
              <w:rPr>
                <w:rFonts w:ascii="Times New Roman" w:hAnsi="Times New Roman" w:cs="Times New Roman"/>
                <w:sz w:val="24"/>
                <w:szCs w:val="24"/>
              </w:rPr>
              <w:t>др. )</w:t>
            </w:r>
            <w:proofErr w:type="gramEnd"/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Pr="002D591E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Грамматические (морфологические) нормы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2D591E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изученного в 5-9 </w:t>
            </w:r>
            <w:proofErr w:type="spellStart"/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D591E">
              <w:rPr>
                <w:rFonts w:ascii="Times New Roman" w:eastAsia="Calibri" w:hAnsi="Times New Roman" w:cs="Times New Roman"/>
                <w:sz w:val="24"/>
                <w:szCs w:val="24"/>
              </w:rPr>
              <w:t>. Грамматические (синтаксические) нормы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C366A7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1B4C82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4C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Коммуникативный компонент культуры ре</w:t>
            </w:r>
            <w:r w:rsidRPr="001B4C8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чи. Выбор и употребление языковых средств в соответствии с коммуникативными задачами общения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2D591E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59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Точность речи как требование правильности словоупотребления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2D591E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59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Этический компонент культуры речи. Речевой этикет как правила речевого поведения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rPr>
                <w:rFonts w:eastAsiaTheme="minorEastAsia" w:cs="Times New Roman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и обобщение изученного в 11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изученного за год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Pr="00AA3851" w:rsidRDefault="00FA15E3" w:rsidP="00DE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8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«Итоговый контроль»</w:t>
            </w:r>
          </w:p>
          <w:p w:rsidR="00FA15E3" w:rsidRPr="003170E7" w:rsidRDefault="00FA15E3" w:rsidP="00DE55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Р1.3.3.</w:t>
            </w:r>
            <w:proofErr w:type="gramStart"/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1._</w:t>
            </w:r>
            <w:proofErr w:type="gramEnd"/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11Б_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</w:t>
            </w:r>
            <w:r w:rsidRPr="003170E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Р№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A15E3" w:rsidTr="006C6FC0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урок. Анализ результатов выполнения итоговой контрольной работы. 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E3" w:rsidRDefault="00FA15E3" w:rsidP="00DE55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550C1" w:rsidRDefault="001550C1" w:rsidP="00DE5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0C1" w:rsidRDefault="001550C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C82" w:rsidRDefault="001B4C82" w:rsidP="00DE5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4C82" w:rsidSect="007B5996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6DB" w:rsidRDefault="003106DB" w:rsidP="001F4778">
      <w:pPr>
        <w:spacing w:after="0" w:line="240" w:lineRule="auto"/>
      </w:pPr>
      <w:r>
        <w:separator/>
      </w:r>
    </w:p>
  </w:endnote>
  <w:endnote w:type="continuationSeparator" w:id="0">
    <w:p w:rsidR="003106DB" w:rsidRDefault="003106DB" w:rsidP="001F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6DB" w:rsidRDefault="003106DB" w:rsidP="001F4778">
      <w:pPr>
        <w:spacing w:after="0" w:line="240" w:lineRule="auto"/>
      </w:pPr>
      <w:r>
        <w:separator/>
      </w:r>
    </w:p>
  </w:footnote>
  <w:footnote w:type="continuationSeparator" w:id="0">
    <w:p w:rsidR="003106DB" w:rsidRDefault="003106DB" w:rsidP="001F4778">
      <w:pPr>
        <w:spacing w:after="0" w:line="240" w:lineRule="auto"/>
      </w:pPr>
      <w:r>
        <w:continuationSeparator/>
      </w:r>
    </w:p>
  </w:footnote>
  <w:footnote w:id="1">
    <w:p w:rsidR="00B87FC6" w:rsidRDefault="00B87FC6">
      <w:pPr>
        <w:pStyle w:val="a5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 данного раздела целесообразно дисперсно включать в тематическое планирование</w:t>
      </w:r>
    </w:p>
  </w:footnote>
  <w:footnote w:id="2">
    <w:p w:rsidR="00B87FC6" w:rsidRDefault="00B87FC6">
      <w:pPr>
        <w:pStyle w:val="a5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 данного раздела целесообразно дисперсно включать в тематическое планирование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D6558"/>
    <w:multiLevelType w:val="hybridMultilevel"/>
    <w:tmpl w:val="55FE823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778"/>
    <w:rsid w:val="00024391"/>
    <w:rsid w:val="000E2824"/>
    <w:rsid w:val="000E3F6B"/>
    <w:rsid w:val="001550C1"/>
    <w:rsid w:val="00185A31"/>
    <w:rsid w:val="001B4C82"/>
    <w:rsid w:val="001F4778"/>
    <w:rsid w:val="002176A3"/>
    <w:rsid w:val="00245427"/>
    <w:rsid w:val="003106DB"/>
    <w:rsid w:val="003170E7"/>
    <w:rsid w:val="00394253"/>
    <w:rsid w:val="003B2C2F"/>
    <w:rsid w:val="00444C0D"/>
    <w:rsid w:val="00480F14"/>
    <w:rsid w:val="00484137"/>
    <w:rsid w:val="004D7F2C"/>
    <w:rsid w:val="00505A2C"/>
    <w:rsid w:val="00510F1F"/>
    <w:rsid w:val="005317DD"/>
    <w:rsid w:val="005B42AA"/>
    <w:rsid w:val="005D496F"/>
    <w:rsid w:val="006249FA"/>
    <w:rsid w:val="00680DB1"/>
    <w:rsid w:val="006C6FC0"/>
    <w:rsid w:val="006E2B03"/>
    <w:rsid w:val="007955F4"/>
    <w:rsid w:val="007B5996"/>
    <w:rsid w:val="007D5970"/>
    <w:rsid w:val="008D2549"/>
    <w:rsid w:val="009136C0"/>
    <w:rsid w:val="00983281"/>
    <w:rsid w:val="009D1C7C"/>
    <w:rsid w:val="00A336BE"/>
    <w:rsid w:val="00AA3851"/>
    <w:rsid w:val="00AE78F7"/>
    <w:rsid w:val="00B87FC6"/>
    <w:rsid w:val="00C366A7"/>
    <w:rsid w:val="00C43BC4"/>
    <w:rsid w:val="00C73E72"/>
    <w:rsid w:val="00CC2B74"/>
    <w:rsid w:val="00CD13B6"/>
    <w:rsid w:val="00CE2298"/>
    <w:rsid w:val="00D57E0C"/>
    <w:rsid w:val="00DE5528"/>
    <w:rsid w:val="00DF59C4"/>
    <w:rsid w:val="00E01A3A"/>
    <w:rsid w:val="00E21B13"/>
    <w:rsid w:val="00E337D2"/>
    <w:rsid w:val="00E40179"/>
    <w:rsid w:val="00E4192E"/>
    <w:rsid w:val="00E95A50"/>
    <w:rsid w:val="00F976A0"/>
    <w:rsid w:val="00FA15E3"/>
    <w:rsid w:val="00FA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F20D-5266-4864-A295-74DA87DC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F4778"/>
    <w:pPr>
      <w:spacing w:after="160"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1F4778"/>
    <w:rPr>
      <w:color w:val="0000FF"/>
      <w:u w:val="single"/>
    </w:rPr>
  </w:style>
  <w:style w:type="paragraph" w:styleId="a5">
    <w:name w:val="footnote text"/>
    <w:basedOn w:val="a0"/>
    <w:link w:val="a6"/>
    <w:uiPriority w:val="99"/>
    <w:semiHidden/>
    <w:unhideWhenUsed/>
    <w:rsid w:val="001F477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1F4778"/>
    <w:rPr>
      <w:sz w:val="20"/>
      <w:szCs w:val="20"/>
    </w:rPr>
  </w:style>
  <w:style w:type="character" w:customStyle="1" w:styleId="a7">
    <w:name w:val="Перечень Знак"/>
    <w:link w:val="a"/>
    <w:locked/>
    <w:rsid w:val="001F4778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7"/>
    <w:qFormat/>
    <w:rsid w:val="001F477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ConsPlusNormal">
    <w:name w:val="ConsPlusNormal"/>
    <w:uiPriority w:val="99"/>
    <w:rsid w:val="001F47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footnote reference"/>
    <w:basedOn w:val="a1"/>
    <w:uiPriority w:val="99"/>
    <w:semiHidden/>
    <w:unhideWhenUsed/>
    <w:rsid w:val="001F4778"/>
    <w:rPr>
      <w:vertAlign w:val="superscript"/>
    </w:rPr>
  </w:style>
  <w:style w:type="table" w:styleId="a9">
    <w:name w:val="Table Grid"/>
    <w:basedOn w:val="a2"/>
    <w:uiPriority w:val="59"/>
    <w:rsid w:val="001F4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0"/>
    <w:rsid w:val="004D7F2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70C7-E8CB-4BFD-A447-F6D7EA70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26</Pages>
  <Words>7564</Words>
  <Characters>43118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50581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В. Соловьева</dc:creator>
  <cp:lastModifiedBy> </cp:lastModifiedBy>
  <cp:revision>35</cp:revision>
  <dcterms:created xsi:type="dcterms:W3CDTF">2019-05-22T08:57:00Z</dcterms:created>
  <dcterms:modified xsi:type="dcterms:W3CDTF">2021-02-14T16:16:00Z</dcterms:modified>
</cp:coreProperties>
</file>